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DEC86" w14:textId="32D50523" w:rsidR="00F01057" w:rsidRDefault="00980DB1" w:rsidP="00980DB1">
      <w:r>
        <w:t>Neuradno prečiščeno besedilo Pravilnika o sofinanciranju malih komunalnih čistilnih naprav na območju Občine Ravne na Koroškem obsega:</w:t>
      </w:r>
    </w:p>
    <w:p w14:paraId="07D24E4C" w14:textId="0B4602B5" w:rsidR="00980DB1" w:rsidRPr="00980DB1" w:rsidRDefault="00980DB1" w:rsidP="00980DB1">
      <w:pPr>
        <w:pStyle w:val="Odstavekseznama"/>
        <w:numPr>
          <w:ilvl w:val="0"/>
          <w:numId w:val="2"/>
        </w:numPr>
      </w:pPr>
      <w:r>
        <w:t>Pravilnik o sofinanciranju malih komunalnih čistilnih naprav na območju Občine Ravne na Koroškem (Uradno glasilo slovenskih občin, št. 44/2022)</w:t>
      </w:r>
    </w:p>
    <w:p w14:paraId="12912DFF" w14:textId="0A68F81F" w:rsidR="00980DB1" w:rsidRPr="00980DB1" w:rsidRDefault="00980DB1" w:rsidP="00980DB1">
      <w:pPr>
        <w:pStyle w:val="Odstavekseznama"/>
        <w:numPr>
          <w:ilvl w:val="0"/>
          <w:numId w:val="2"/>
        </w:numPr>
      </w:pPr>
      <w:r>
        <w:rPr>
          <w:color w:val="FF0000"/>
        </w:rPr>
        <w:t>Pravilnik o spremembah in dopolnitvah Pravilnika o sofinanciranju malih komunalnih čistilnih naprav na območju občine Ravne na Koroškem (Uradno glasilo slovenskih občin, št. __/2023)</w:t>
      </w:r>
    </w:p>
    <w:p w14:paraId="74A3441E" w14:textId="77777777" w:rsidR="00980DB1" w:rsidRPr="00980DB1" w:rsidRDefault="00980DB1" w:rsidP="00980DB1"/>
    <w:p w14:paraId="3C688488" w14:textId="77777777" w:rsidR="00F01057" w:rsidRPr="00F01057" w:rsidRDefault="00F01057" w:rsidP="00F01057">
      <w:pPr>
        <w:jc w:val="center"/>
        <w:rPr>
          <w:rFonts w:ascii="Verdana" w:hAnsi="Verdana"/>
          <w:b/>
          <w:bCs/>
        </w:rPr>
      </w:pPr>
      <w:r w:rsidRPr="00F01057">
        <w:rPr>
          <w:rFonts w:ascii="Verdana" w:hAnsi="Verdana"/>
          <w:b/>
          <w:bCs/>
        </w:rPr>
        <w:t>P R A V I L N I K</w:t>
      </w:r>
    </w:p>
    <w:p w14:paraId="10B13757" w14:textId="77777777" w:rsidR="00F01057" w:rsidRPr="00F01057" w:rsidRDefault="00F01057" w:rsidP="00F01057">
      <w:pPr>
        <w:jc w:val="center"/>
        <w:rPr>
          <w:rFonts w:ascii="Verdana" w:hAnsi="Verdana"/>
          <w:b/>
          <w:bCs/>
        </w:rPr>
      </w:pPr>
      <w:r w:rsidRPr="00F01057">
        <w:rPr>
          <w:rFonts w:ascii="Verdana" w:hAnsi="Verdana"/>
          <w:b/>
          <w:bCs/>
        </w:rPr>
        <w:t>o sofinanciranju malih komunalnih čistilnih naprav</w:t>
      </w:r>
    </w:p>
    <w:p w14:paraId="0B0AD5E8" w14:textId="56647105" w:rsidR="00F01057" w:rsidRDefault="00F01057" w:rsidP="00F01057">
      <w:pPr>
        <w:jc w:val="center"/>
        <w:rPr>
          <w:rFonts w:ascii="Verdana" w:hAnsi="Verdana"/>
          <w:b/>
          <w:bCs/>
        </w:rPr>
      </w:pPr>
      <w:r w:rsidRPr="00F01057">
        <w:rPr>
          <w:rFonts w:ascii="Verdana" w:hAnsi="Verdana"/>
          <w:b/>
          <w:bCs/>
        </w:rPr>
        <w:t xml:space="preserve">na območju </w:t>
      </w:r>
      <w:r w:rsidR="00343247">
        <w:rPr>
          <w:rFonts w:ascii="Verdana" w:hAnsi="Verdana"/>
          <w:b/>
          <w:bCs/>
        </w:rPr>
        <w:t>o</w:t>
      </w:r>
      <w:r w:rsidRPr="00F01057">
        <w:rPr>
          <w:rFonts w:ascii="Verdana" w:hAnsi="Verdana"/>
          <w:b/>
          <w:bCs/>
        </w:rPr>
        <w:t>bčine Ravne na Koroškem</w:t>
      </w:r>
    </w:p>
    <w:p w14:paraId="631A390C" w14:textId="77777777" w:rsidR="00980DB1" w:rsidRPr="00EB552C" w:rsidRDefault="00980DB1" w:rsidP="00980DB1">
      <w:pPr>
        <w:jc w:val="both"/>
        <w:rPr>
          <w:rFonts w:ascii="Verdana" w:hAnsi="Verdana"/>
          <w:i/>
          <w:iCs/>
          <w:color w:val="000000" w:themeColor="text1"/>
          <w:sz w:val="18"/>
          <w:szCs w:val="18"/>
        </w:rPr>
      </w:pPr>
      <w:r w:rsidRPr="00EB552C">
        <w:rPr>
          <w:rFonts w:ascii="Verdana" w:hAnsi="Verdana"/>
          <w:i/>
          <w:iCs/>
          <w:color w:val="000000" w:themeColor="text1"/>
          <w:sz w:val="18"/>
          <w:szCs w:val="18"/>
        </w:rPr>
        <w:t xml:space="preserve">(Besedilo, ki je označeno z rdečo barvo </w:t>
      </w:r>
      <w:r w:rsidRPr="00EB552C">
        <w:rPr>
          <w:rFonts w:ascii="Verdana" w:hAnsi="Verdana"/>
          <w:i/>
          <w:iCs/>
          <w:color w:val="FF0000"/>
          <w:sz w:val="18"/>
          <w:szCs w:val="18"/>
        </w:rPr>
        <w:t>(»primer«)</w:t>
      </w:r>
      <w:r w:rsidRPr="00EB552C">
        <w:rPr>
          <w:rFonts w:ascii="Verdana" w:hAnsi="Verdana"/>
          <w:i/>
          <w:iCs/>
          <w:color w:val="000000" w:themeColor="text1"/>
          <w:sz w:val="18"/>
          <w:szCs w:val="18"/>
        </w:rPr>
        <w:t>, predstavlja novost glede na veljaven odlok)</w:t>
      </w:r>
      <w:r w:rsidRPr="00EB552C">
        <w:rPr>
          <w:rFonts w:ascii="Verdana" w:hAnsi="Verdana"/>
          <w:i/>
          <w:iCs/>
          <w:color w:val="000000" w:themeColor="text1"/>
          <w:sz w:val="18"/>
          <w:szCs w:val="18"/>
        </w:rPr>
        <w:cr/>
      </w:r>
    </w:p>
    <w:p w14:paraId="05539A1E" w14:textId="3BAB2F8D" w:rsidR="00F01057" w:rsidRDefault="00F01057" w:rsidP="00F01057">
      <w:pPr>
        <w:spacing w:after="0"/>
        <w:jc w:val="center"/>
        <w:rPr>
          <w:rFonts w:ascii="Verdana" w:hAnsi="Verdana"/>
          <w:sz w:val="20"/>
          <w:szCs w:val="20"/>
        </w:rPr>
      </w:pPr>
      <w:r>
        <w:rPr>
          <w:rFonts w:ascii="Verdana" w:hAnsi="Verdana"/>
          <w:sz w:val="20"/>
          <w:szCs w:val="20"/>
        </w:rPr>
        <w:t>1. člen</w:t>
      </w:r>
    </w:p>
    <w:p w14:paraId="314C0EE3" w14:textId="51C4773D" w:rsidR="00F01057" w:rsidRDefault="00F01057" w:rsidP="00F01057">
      <w:pPr>
        <w:spacing w:after="0"/>
        <w:jc w:val="center"/>
        <w:rPr>
          <w:rFonts w:ascii="Verdana" w:hAnsi="Verdana"/>
          <w:sz w:val="20"/>
          <w:szCs w:val="20"/>
        </w:rPr>
      </w:pPr>
      <w:r>
        <w:rPr>
          <w:rFonts w:ascii="Verdana" w:hAnsi="Verdana"/>
          <w:sz w:val="20"/>
          <w:szCs w:val="20"/>
        </w:rPr>
        <w:t>(vsebina)</w:t>
      </w:r>
    </w:p>
    <w:p w14:paraId="791F479B" w14:textId="400B0D74" w:rsidR="00F01057" w:rsidRDefault="00F01057" w:rsidP="00F01057">
      <w:pPr>
        <w:spacing w:after="0"/>
        <w:jc w:val="center"/>
        <w:rPr>
          <w:rFonts w:ascii="Verdana" w:hAnsi="Verdana"/>
          <w:sz w:val="20"/>
          <w:szCs w:val="20"/>
        </w:rPr>
      </w:pPr>
    </w:p>
    <w:p w14:paraId="030FF6A2" w14:textId="7C4F1C9A" w:rsidR="00F01057" w:rsidRDefault="00F01057" w:rsidP="00F01057">
      <w:pPr>
        <w:spacing w:after="0"/>
        <w:jc w:val="both"/>
        <w:rPr>
          <w:rFonts w:ascii="Verdana" w:hAnsi="Verdana"/>
          <w:sz w:val="20"/>
          <w:szCs w:val="20"/>
        </w:rPr>
      </w:pPr>
      <w:r>
        <w:rPr>
          <w:rFonts w:ascii="Verdana" w:hAnsi="Verdana"/>
          <w:sz w:val="20"/>
          <w:szCs w:val="20"/>
        </w:rPr>
        <w:t xml:space="preserve">S tem pravilnikom se določajo namen, upravičenci, pogoji in merila za dodelitev proračunskih sredstev, namenjenih za nakup in vgradnjo malih komunalnih čistilnih naprav </w:t>
      </w:r>
      <w:r w:rsidR="002D0108">
        <w:rPr>
          <w:rFonts w:ascii="Verdana" w:hAnsi="Verdana"/>
          <w:sz w:val="20"/>
          <w:szCs w:val="20"/>
        </w:rPr>
        <w:t xml:space="preserve">(v nadaljnjem besedilu: MKČN) </w:t>
      </w:r>
      <w:r>
        <w:rPr>
          <w:rFonts w:ascii="Verdana" w:hAnsi="Verdana"/>
          <w:sz w:val="20"/>
          <w:szCs w:val="20"/>
        </w:rPr>
        <w:t xml:space="preserve">za stanovanjske stavbe na območju </w:t>
      </w:r>
      <w:r w:rsidR="007E29F3">
        <w:rPr>
          <w:rFonts w:ascii="Verdana" w:hAnsi="Verdana"/>
          <w:sz w:val="20"/>
          <w:szCs w:val="20"/>
        </w:rPr>
        <w:t>o</w:t>
      </w:r>
      <w:r>
        <w:rPr>
          <w:rFonts w:ascii="Verdana" w:hAnsi="Verdana"/>
          <w:sz w:val="20"/>
          <w:szCs w:val="20"/>
        </w:rPr>
        <w:t>bčine Ravne na Koroškem (v nadaljnjem besedilu: občina).</w:t>
      </w:r>
    </w:p>
    <w:p w14:paraId="553F1F0E" w14:textId="71973A58" w:rsidR="00F01057" w:rsidRDefault="00F01057" w:rsidP="00F01057">
      <w:pPr>
        <w:spacing w:after="0"/>
        <w:jc w:val="both"/>
        <w:rPr>
          <w:rFonts w:ascii="Verdana" w:hAnsi="Verdana"/>
          <w:sz w:val="20"/>
          <w:szCs w:val="20"/>
        </w:rPr>
      </w:pPr>
    </w:p>
    <w:p w14:paraId="51A62F23" w14:textId="3DDFD590" w:rsidR="00F01057" w:rsidRDefault="00F01057" w:rsidP="00F01057">
      <w:pPr>
        <w:spacing w:after="0"/>
        <w:jc w:val="center"/>
        <w:rPr>
          <w:rFonts w:ascii="Verdana" w:hAnsi="Verdana"/>
          <w:sz w:val="20"/>
          <w:szCs w:val="20"/>
        </w:rPr>
      </w:pPr>
      <w:r>
        <w:rPr>
          <w:rFonts w:ascii="Verdana" w:hAnsi="Verdana"/>
          <w:sz w:val="20"/>
          <w:szCs w:val="20"/>
        </w:rPr>
        <w:t>2. člen</w:t>
      </w:r>
    </w:p>
    <w:p w14:paraId="4F10B766" w14:textId="42D49787" w:rsidR="00F01057" w:rsidRDefault="00F01057" w:rsidP="00F01057">
      <w:pPr>
        <w:spacing w:after="0"/>
        <w:jc w:val="center"/>
        <w:rPr>
          <w:rFonts w:ascii="Verdana" w:hAnsi="Verdana"/>
          <w:sz w:val="20"/>
          <w:szCs w:val="20"/>
        </w:rPr>
      </w:pPr>
      <w:r>
        <w:rPr>
          <w:rFonts w:ascii="Verdana" w:hAnsi="Verdana"/>
          <w:sz w:val="20"/>
          <w:szCs w:val="20"/>
        </w:rPr>
        <w:t>(splošna določila)</w:t>
      </w:r>
    </w:p>
    <w:p w14:paraId="70C5EC35" w14:textId="7403A91C" w:rsidR="00F01057" w:rsidRDefault="00F01057" w:rsidP="00F01057">
      <w:pPr>
        <w:spacing w:after="0"/>
        <w:jc w:val="center"/>
        <w:rPr>
          <w:rFonts w:ascii="Verdana" w:hAnsi="Verdana"/>
          <w:sz w:val="20"/>
          <w:szCs w:val="20"/>
        </w:rPr>
      </w:pPr>
    </w:p>
    <w:p w14:paraId="4B7B7AC0" w14:textId="17266346" w:rsidR="00F01057" w:rsidRDefault="0060356D" w:rsidP="00F01057">
      <w:pPr>
        <w:spacing w:after="0"/>
        <w:jc w:val="both"/>
        <w:rPr>
          <w:rFonts w:ascii="Verdana" w:hAnsi="Verdana"/>
          <w:sz w:val="20"/>
          <w:szCs w:val="20"/>
        </w:rPr>
      </w:pPr>
      <w:r>
        <w:rPr>
          <w:rFonts w:ascii="Verdana" w:hAnsi="Verdana"/>
          <w:sz w:val="20"/>
          <w:szCs w:val="20"/>
        </w:rPr>
        <w:t>(1) Sredstva se dodeljujejo upravičencem v obliki sofinanciranja.</w:t>
      </w:r>
    </w:p>
    <w:p w14:paraId="36BB1FAA" w14:textId="2DFDCD36" w:rsidR="0060356D" w:rsidRDefault="0060356D" w:rsidP="00F01057">
      <w:pPr>
        <w:spacing w:after="0"/>
        <w:jc w:val="both"/>
        <w:rPr>
          <w:rFonts w:ascii="Verdana" w:hAnsi="Verdana"/>
          <w:sz w:val="20"/>
          <w:szCs w:val="20"/>
        </w:rPr>
      </w:pPr>
    </w:p>
    <w:p w14:paraId="7CB655EC" w14:textId="7D273C7D" w:rsidR="0060356D" w:rsidRDefault="0060356D" w:rsidP="00F01057">
      <w:pPr>
        <w:spacing w:after="0"/>
        <w:jc w:val="both"/>
        <w:rPr>
          <w:rFonts w:ascii="Verdana" w:hAnsi="Verdana"/>
          <w:sz w:val="20"/>
          <w:szCs w:val="20"/>
        </w:rPr>
      </w:pPr>
      <w:r>
        <w:rPr>
          <w:rFonts w:ascii="Verdana" w:hAnsi="Verdana"/>
          <w:sz w:val="20"/>
          <w:szCs w:val="20"/>
        </w:rPr>
        <w:t xml:space="preserve">(2) Upravičenci dodelitve proračunskih sredstev po tem pravilniku so fizične osebe – lastniki stanovanjskih stavb s stalnim prebivališčem v občini. V primeru izgradnje skupne </w:t>
      </w:r>
      <w:r w:rsidR="002D0108">
        <w:rPr>
          <w:rFonts w:ascii="Verdana" w:hAnsi="Verdana"/>
          <w:sz w:val="20"/>
          <w:szCs w:val="20"/>
        </w:rPr>
        <w:t>MKČN</w:t>
      </w:r>
      <w:r>
        <w:rPr>
          <w:rFonts w:ascii="Verdana" w:hAnsi="Verdana"/>
          <w:sz w:val="20"/>
          <w:szCs w:val="20"/>
        </w:rPr>
        <w:t xml:space="preserve"> za več stanovanjskih stavb, je nosilec investicije (vlagatelj) lastnik zemljišča, na katerem bo čistilna naprava zgrajena. Investitorji medsebojna razmerja uredijo s posebno pogodbo.</w:t>
      </w:r>
    </w:p>
    <w:p w14:paraId="5F309AE3" w14:textId="66B2E8A7" w:rsidR="0060356D" w:rsidRDefault="0060356D" w:rsidP="00F01057">
      <w:pPr>
        <w:spacing w:after="0"/>
        <w:jc w:val="both"/>
        <w:rPr>
          <w:rFonts w:ascii="Verdana" w:hAnsi="Verdana"/>
          <w:sz w:val="20"/>
          <w:szCs w:val="20"/>
        </w:rPr>
      </w:pPr>
    </w:p>
    <w:p w14:paraId="789447F9" w14:textId="34BBD67E" w:rsidR="0060356D" w:rsidRDefault="0060356D" w:rsidP="00F01057">
      <w:pPr>
        <w:spacing w:after="0"/>
        <w:jc w:val="both"/>
        <w:rPr>
          <w:rFonts w:ascii="Verdana" w:hAnsi="Verdana"/>
          <w:sz w:val="20"/>
          <w:szCs w:val="20"/>
        </w:rPr>
      </w:pPr>
      <w:r>
        <w:rPr>
          <w:rFonts w:ascii="Verdana" w:hAnsi="Verdana"/>
          <w:sz w:val="20"/>
          <w:szCs w:val="20"/>
        </w:rPr>
        <w:t xml:space="preserve">(3) Sredstva se ne morejo pridobiti za stavbe na območju aglomeracij, kjer je že zgrajena ali se planira izgradnja javne kanalizacije. Pogoji za pridobitev sredstev so podrobneje opisani v </w:t>
      </w:r>
      <w:r w:rsidR="00905ECA">
        <w:rPr>
          <w:rFonts w:ascii="Verdana" w:hAnsi="Verdana"/>
          <w:sz w:val="20"/>
          <w:szCs w:val="20"/>
        </w:rPr>
        <w:t>6</w:t>
      </w:r>
      <w:r>
        <w:rPr>
          <w:rFonts w:ascii="Verdana" w:hAnsi="Verdana"/>
          <w:sz w:val="20"/>
          <w:szCs w:val="20"/>
        </w:rPr>
        <w:t>. členu tega pravilnika.</w:t>
      </w:r>
    </w:p>
    <w:p w14:paraId="0133F925" w14:textId="41E9BEC8" w:rsidR="0060356D" w:rsidRDefault="0060356D" w:rsidP="00F01057">
      <w:pPr>
        <w:spacing w:after="0"/>
        <w:jc w:val="both"/>
        <w:rPr>
          <w:rFonts w:ascii="Verdana" w:hAnsi="Verdana"/>
          <w:sz w:val="20"/>
          <w:szCs w:val="20"/>
        </w:rPr>
      </w:pPr>
    </w:p>
    <w:p w14:paraId="3F48DD4B" w14:textId="2C1C0F96" w:rsidR="0060356D" w:rsidRDefault="0060356D" w:rsidP="00F01057">
      <w:pPr>
        <w:spacing w:after="0"/>
        <w:jc w:val="both"/>
        <w:rPr>
          <w:rFonts w:ascii="Verdana" w:hAnsi="Verdana"/>
          <w:sz w:val="20"/>
          <w:szCs w:val="20"/>
        </w:rPr>
      </w:pPr>
      <w:r>
        <w:rPr>
          <w:rFonts w:ascii="Verdana" w:hAnsi="Verdana"/>
          <w:sz w:val="20"/>
          <w:szCs w:val="20"/>
        </w:rPr>
        <w:t xml:space="preserve">(4) Sredstva se ne dodelijo za naložbe izven območja </w:t>
      </w:r>
      <w:r w:rsidR="008C52FD">
        <w:rPr>
          <w:rFonts w:ascii="Verdana" w:hAnsi="Verdana"/>
          <w:sz w:val="20"/>
          <w:szCs w:val="20"/>
        </w:rPr>
        <w:t>o</w:t>
      </w:r>
      <w:r>
        <w:rPr>
          <w:rFonts w:ascii="Verdana" w:hAnsi="Verdana"/>
          <w:sz w:val="20"/>
          <w:szCs w:val="20"/>
        </w:rPr>
        <w:t>bčine Ravne na Koroškem.</w:t>
      </w:r>
    </w:p>
    <w:p w14:paraId="78FD3F30" w14:textId="266E153E" w:rsidR="0060356D" w:rsidRDefault="0060356D" w:rsidP="00F01057">
      <w:pPr>
        <w:spacing w:after="0"/>
        <w:jc w:val="both"/>
        <w:rPr>
          <w:rFonts w:ascii="Verdana" w:hAnsi="Verdana"/>
          <w:sz w:val="20"/>
          <w:szCs w:val="20"/>
        </w:rPr>
      </w:pPr>
    </w:p>
    <w:p w14:paraId="6831A84A" w14:textId="5B927A90" w:rsidR="0060356D" w:rsidRDefault="0060356D" w:rsidP="0060356D">
      <w:pPr>
        <w:spacing w:after="0"/>
        <w:jc w:val="center"/>
        <w:rPr>
          <w:rFonts w:ascii="Verdana" w:hAnsi="Verdana"/>
          <w:sz w:val="20"/>
          <w:szCs w:val="20"/>
        </w:rPr>
      </w:pPr>
      <w:r>
        <w:rPr>
          <w:rFonts w:ascii="Verdana" w:hAnsi="Verdana"/>
          <w:sz w:val="20"/>
          <w:szCs w:val="20"/>
        </w:rPr>
        <w:t>3. člen</w:t>
      </w:r>
    </w:p>
    <w:p w14:paraId="1D74C0C1" w14:textId="639BB52A" w:rsidR="0060356D" w:rsidRDefault="0060356D" w:rsidP="0060356D">
      <w:pPr>
        <w:spacing w:after="0"/>
        <w:jc w:val="center"/>
        <w:rPr>
          <w:rFonts w:ascii="Verdana" w:hAnsi="Verdana"/>
          <w:sz w:val="20"/>
          <w:szCs w:val="20"/>
        </w:rPr>
      </w:pPr>
      <w:r>
        <w:rPr>
          <w:rFonts w:ascii="Verdana" w:hAnsi="Verdana"/>
          <w:sz w:val="20"/>
          <w:szCs w:val="20"/>
        </w:rPr>
        <w:t>(vir sredstev)</w:t>
      </w:r>
    </w:p>
    <w:p w14:paraId="67820770" w14:textId="02644535" w:rsidR="0060356D" w:rsidRDefault="0060356D" w:rsidP="0060356D">
      <w:pPr>
        <w:spacing w:after="0"/>
        <w:jc w:val="center"/>
        <w:rPr>
          <w:rFonts w:ascii="Verdana" w:hAnsi="Verdana"/>
          <w:sz w:val="20"/>
          <w:szCs w:val="20"/>
        </w:rPr>
      </w:pPr>
    </w:p>
    <w:p w14:paraId="5BBFBCD9" w14:textId="5742DC68" w:rsidR="0060356D" w:rsidRDefault="0060356D" w:rsidP="0060356D">
      <w:pPr>
        <w:spacing w:after="0"/>
        <w:jc w:val="both"/>
        <w:rPr>
          <w:rFonts w:ascii="Verdana" w:hAnsi="Verdana"/>
          <w:sz w:val="20"/>
          <w:szCs w:val="20"/>
        </w:rPr>
      </w:pPr>
      <w:r>
        <w:rPr>
          <w:rFonts w:ascii="Verdana" w:hAnsi="Verdana"/>
          <w:sz w:val="20"/>
          <w:szCs w:val="20"/>
        </w:rPr>
        <w:t xml:space="preserve">(1) Sredstva za izgradnjo </w:t>
      </w:r>
      <w:r w:rsidR="002D0108">
        <w:rPr>
          <w:rFonts w:ascii="Verdana" w:hAnsi="Verdana"/>
          <w:sz w:val="20"/>
          <w:szCs w:val="20"/>
        </w:rPr>
        <w:t>MKČN</w:t>
      </w:r>
      <w:r>
        <w:rPr>
          <w:rFonts w:ascii="Verdana" w:hAnsi="Verdana"/>
          <w:sz w:val="20"/>
          <w:szCs w:val="20"/>
        </w:rPr>
        <w:t xml:space="preserve"> v občini se zagotavljajo iz občinskega proračuna. Višino sredstev za posamezno leto določi občinski svet z odlokom o proračunu.</w:t>
      </w:r>
    </w:p>
    <w:p w14:paraId="6BD0F67C" w14:textId="1B9C5C5E" w:rsidR="0060356D" w:rsidRDefault="0060356D" w:rsidP="0060356D">
      <w:pPr>
        <w:spacing w:after="0"/>
        <w:jc w:val="both"/>
        <w:rPr>
          <w:rFonts w:ascii="Verdana" w:hAnsi="Verdana"/>
          <w:sz w:val="20"/>
          <w:szCs w:val="20"/>
        </w:rPr>
      </w:pPr>
    </w:p>
    <w:p w14:paraId="511488E4" w14:textId="5E29E243" w:rsidR="00362DCD" w:rsidRDefault="0060356D" w:rsidP="0060356D">
      <w:pPr>
        <w:spacing w:after="0"/>
        <w:jc w:val="both"/>
        <w:rPr>
          <w:rFonts w:ascii="Verdana" w:hAnsi="Verdana"/>
          <w:sz w:val="20"/>
          <w:szCs w:val="20"/>
        </w:rPr>
      </w:pPr>
      <w:r>
        <w:rPr>
          <w:rFonts w:ascii="Verdana" w:hAnsi="Verdana"/>
          <w:sz w:val="20"/>
          <w:szCs w:val="20"/>
        </w:rPr>
        <w:t>(2) Glede na določeno višino proračunskih sredstev, se na podlagi sklepa</w:t>
      </w:r>
      <w:r w:rsidR="0057785E">
        <w:rPr>
          <w:rFonts w:ascii="Verdana" w:hAnsi="Verdana"/>
          <w:sz w:val="20"/>
          <w:szCs w:val="20"/>
        </w:rPr>
        <w:t xml:space="preserve"> župana objavi javni razpis, ki natančno določa pogoje sofinanciranja v skladu s tem pravilnikom. Za dodelitev sredstev po objavi razpisa upravičenec zaprosi s pisno vlogo na občino. Razpis je odprt do porabe predvidenih sredstev </w:t>
      </w:r>
      <w:r w:rsidR="00362DCD">
        <w:rPr>
          <w:rFonts w:ascii="Verdana" w:hAnsi="Verdana"/>
          <w:sz w:val="20"/>
          <w:szCs w:val="20"/>
        </w:rPr>
        <w:t>v tekočem proračunskem letu.</w:t>
      </w:r>
    </w:p>
    <w:p w14:paraId="07D9FBEF" w14:textId="50A2C043" w:rsidR="00905ECA" w:rsidRDefault="00905ECA" w:rsidP="0060356D">
      <w:pPr>
        <w:spacing w:after="0"/>
        <w:jc w:val="both"/>
        <w:rPr>
          <w:rFonts w:ascii="Verdana" w:hAnsi="Verdana"/>
          <w:sz w:val="20"/>
          <w:szCs w:val="20"/>
        </w:rPr>
      </w:pPr>
    </w:p>
    <w:p w14:paraId="40B50E66" w14:textId="178A2119" w:rsidR="00905ECA" w:rsidRDefault="00905ECA" w:rsidP="00905ECA">
      <w:pPr>
        <w:spacing w:after="0"/>
        <w:jc w:val="center"/>
        <w:rPr>
          <w:rFonts w:ascii="Verdana" w:hAnsi="Verdana"/>
          <w:sz w:val="20"/>
          <w:szCs w:val="20"/>
        </w:rPr>
      </w:pPr>
      <w:r>
        <w:rPr>
          <w:rFonts w:ascii="Verdana" w:hAnsi="Verdana"/>
          <w:sz w:val="20"/>
          <w:szCs w:val="20"/>
        </w:rPr>
        <w:lastRenderedPageBreak/>
        <w:t>4. člen</w:t>
      </w:r>
    </w:p>
    <w:p w14:paraId="7CF62AE1" w14:textId="77777777" w:rsidR="00905ECA" w:rsidRDefault="00905ECA" w:rsidP="00905ECA">
      <w:pPr>
        <w:spacing w:after="0"/>
        <w:jc w:val="center"/>
        <w:rPr>
          <w:rFonts w:ascii="Verdana" w:hAnsi="Verdana"/>
          <w:sz w:val="20"/>
          <w:szCs w:val="20"/>
        </w:rPr>
      </w:pPr>
      <w:r>
        <w:rPr>
          <w:rFonts w:ascii="Verdana" w:hAnsi="Verdana"/>
          <w:sz w:val="20"/>
          <w:szCs w:val="20"/>
        </w:rPr>
        <w:t>(višina sofinanciranja)</w:t>
      </w:r>
    </w:p>
    <w:p w14:paraId="0AD7F30D" w14:textId="77777777" w:rsidR="00905ECA" w:rsidRDefault="00905ECA" w:rsidP="00905ECA">
      <w:pPr>
        <w:spacing w:after="0"/>
        <w:jc w:val="center"/>
        <w:rPr>
          <w:rFonts w:ascii="Verdana" w:hAnsi="Verdana"/>
          <w:sz w:val="20"/>
          <w:szCs w:val="20"/>
        </w:rPr>
      </w:pPr>
    </w:p>
    <w:p w14:paraId="1993F033" w14:textId="27D8498B" w:rsidR="00905ECA" w:rsidRDefault="00905ECA" w:rsidP="00905ECA">
      <w:pPr>
        <w:spacing w:after="0"/>
        <w:jc w:val="both"/>
        <w:rPr>
          <w:rFonts w:ascii="Verdana" w:hAnsi="Verdana"/>
          <w:sz w:val="20"/>
          <w:szCs w:val="20"/>
        </w:rPr>
      </w:pPr>
      <w:r>
        <w:rPr>
          <w:rFonts w:ascii="Verdana" w:hAnsi="Verdana"/>
          <w:sz w:val="20"/>
          <w:szCs w:val="20"/>
        </w:rPr>
        <w:t>(1) Višina sofinanciranja znaša 1.</w:t>
      </w:r>
      <w:r w:rsidR="00DD195C">
        <w:rPr>
          <w:rFonts w:ascii="Verdana" w:hAnsi="Verdana"/>
          <w:sz w:val="20"/>
          <w:szCs w:val="20"/>
        </w:rPr>
        <w:t>5</w:t>
      </w:r>
      <w:r>
        <w:rPr>
          <w:rFonts w:ascii="Verdana" w:hAnsi="Verdana"/>
          <w:sz w:val="20"/>
          <w:szCs w:val="20"/>
        </w:rPr>
        <w:t>00,00 EUR.</w:t>
      </w:r>
    </w:p>
    <w:p w14:paraId="5B728A06" w14:textId="77777777" w:rsidR="00905ECA" w:rsidRDefault="00905ECA" w:rsidP="00905ECA">
      <w:pPr>
        <w:spacing w:after="0"/>
        <w:jc w:val="both"/>
        <w:rPr>
          <w:rFonts w:ascii="Verdana" w:hAnsi="Verdana"/>
          <w:sz w:val="20"/>
          <w:szCs w:val="20"/>
        </w:rPr>
      </w:pPr>
    </w:p>
    <w:p w14:paraId="5425FC8B" w14:textId="77777777" w:rsidR="00905ECA" w:rsidRDefault="00905ECA" w:rsidP="00905ECA">
      <w:pPr>
        <w:spacing w:after="0"/>
        <w:jc w:val="both"/>
        <w:rPr>
          <w:rFonts w:ascii="Verdana" w:hAnsi="Verdana"/>
          <w:sz w:val="20"/>
          <w:szCs w:val="20"/>
        </w:rPr>
      </w:pPr>
      <w:r>
        <w:rPr>
          <w:rFonts w:ascii="Verdana" w:hAnsi="Verdana"/>
          <w:sz w:val="20"/>
          <w:szCs w:val="20"/>
        </w:rPr>
        <w:t>(2) Sofinancira se postavitev ene MKČN za eno stanovanjsko stavbo, kot tudi postavitev ene MKČN za več stanovanjskih stavb.</w:t>
      </w:r>
    </w:p>
    <w:p w14:paraId="1741570B" w14:textId="77777777" w:rsidR="00905ECA" w:rsidRDefault="00905ECA" w:rsidP="00905ECA">
      <w:pPr>
        <w:spacing w:after="0"/>
        <w:jc w:val="center"/>
        <w:rPr>
          <w:rFonts w:ascii="Verdana" w:hAnsi="Verdana"/>
          <w:sz w:val="20"/>
          <w:szCs w:val="20"/>
        </w:rPr>
      </w:pPr>
    </w:p>
    <w:p w14:paraId="10FBBC6B" w14:textId="76BBA867" w:rsidR="00905ECA" w:rsidRDefault="00905ECA" w:rsidP="00905ECA">
      <w:pPr>
        <w:spacing w:after="0"/>
        <w:jc w:val="center"/>
        <w:rPr>
          <w:rFonts w:ascii="Verdana" w:hAnsi="Verdana"/>
          <w:sz w:val="20"/>
          <w:szCs w:val="20"/>
        </w:rPr>
      </w:pPr>
      <w:r>
        <w:rPr>
          <w:rFonts w:ascii="Verdana" w:hAnsi="Verdana"/>
          <w:sz w:val="20"/>
          <w:szCs w:val="20"/>
        </w:rPr>
        <w:t>5. člen</w:t>
      </w:r>
    </w:p>
    <w:p w14:paraId="2478172F" w14:textId="77777777" w:rsidR="00905ECA" w:rsidRDefault="00905ECA" w:rsidP="00905ECA">
      <w:pPr>
        <w:spacing w:after="0"/>
        <w:jc w:val="center"/>
        <w:rPr>
          <w:rFonts w:ascii="Verdana" w:hAnsi="Verdana"/>
          <w:sz w:val="20"/>
          <w:szCs w:val="20"/>
        </w:rPr>
      </w:pPr>
      <w:r>
        <w:rPr>
          <w:rFonts w:ascii="Verdana" w:hAnsi="Verdana"/>
          <w:sz w:val="20"/>
          <w:szCs w:val="20"/>
        </w:rPr>
        <w:t>(upravičeni stroški)</w:t>
      </w:r>
    </w:p>
    <w:p w14:paraId="2E1E3666" w14:textId="77777777" w:rsidR="00905ECA" w:rsidRDefault="00905ECA" w:rsidP="00905ECA">
      <w:pPr>
        <w:spacing w:after="0"/>
        <w:jc w:val="both"/>
        <w:rPr>
          <w:rFonts w:ascii="Verdana" w:hAnsi="Verdana"/>
          <w:sz w:val="20"/>
          <w:szCs w:val="20"/>
        </w:rPr>
      </w:pPr>
    </w:p>
    <w:p w14:paraId="5819B61A" w14:textId="77777777" w:rsidR="00905ECA" w:rsidRDefault="00905ECA" w:rsidP="00905ECA">
      <w:pPr>
        <w:spacing w:after="0"/>
        <w:jc w:val="both"/>
        <w:rPr>
          <w:rFonts w:ascii="Verdana" w:hAnsi="Verdana"/>
          <w:sz w:val="20"/>
          <w:szCs w:val="20"/>
        </w:rPr>
      </w:pPr>
      <w:r>
        <w:rPr>
          <w:rFonts w:ascii="Verdana" w:hAnsi="Verdana"/>
          <w:sz w:val="20"/>
          <w:szCs w:val="20"/>
        </w:rPr>
        <w:t>(1) Upravičeni so stroški nakupa MKČN velikosti do 50 PE (populacijskih ekvivalentov) z vključenimi stroški montaže MKČN in njenega prvega zagona z nastavitvijo parametrov.</w:t>
      </w:r>
    </w:p>
    <w:p w14:paraId="6D6BF57C" w14:textId="77777777" w:rsidR="00905ECA" w:rsidRDefault="00905ECA" w:rsidP="00905ECA">
      <w:pPr>
        <w:spacing w:after="0"/>
        <w:rPr>
          <w:rFonts w:ascii="Verdana" w:hAnsi="Verdana"/>
          <w:sz w:val="20"/>
          <w:szCs w:val="20"/>
        </w:rPr>
      </w:pPr>
    </w:p>
    <w:p w14:paraId="61B5816B" w14:textId="77777777" w:rsidR="00905ECA" w:rsidRDefault="00905ECA" w:rsidP="00905ECA">
      <w:pPr>
        <w:spacing w:after="0"/>
        <w:jc w:val="both"/>
        <w:rPr>
          <w:rFonts w:ascii="Verdana" w:hAnsi="Verdana"/>
          <w:strike/>
          <w:sz w:val="20"/>
          <w:szCs w:val="20"/>
        </w:rPr>
      </w:pPr>
      <w:r w:rsidRPr="00980DB1">
        <w:rPr>
          <w:rFonts w:ascii="Verdana" w:hAnsi="Verdana"/>
          <w:strike/>
          <w:sz w:val="20"/>
          <w:szCs w:val="20"/>
        </w:rPr>
        <w:t>(2) Upravičeni stroški lahko nastanejo v obdobju največ treh let pred oddajo vloge za pridobitev sredstev.</w:t>
      </w:r>
    </w:p>
    <w:p w14:paraId="67847AC5" w14:textId="77777777" w:rsidR="00980DB1" w:rsidRDefault="00980DB1" w:rsidP="00905ECA">
      <w:pPr>
        <w:spacing w:after="0"/>
        <w:jc w:val="both"/>
        <w:rPr>
          <w:rFonts w:ascii="Verdana" w:hAnsi="Verdana"/>
          <w:strike/>
          <w:sz w:val="20"/>
          <w:szCs w:val="20"/>
        </w:rPr>
      </w:pPr>
    </w:p>
    <w:p w14:paraId="60D89B9F" w14:textId="2E361B02" w:rsidR="00980DB1" w:rsidRPr="00980DB1" w:rsidRDefault="00980DB1" w:rsidP="00905ECA">
      <w:pPr>
        <w:spacing w:after="0"/>
        <w:jc w:val="both"/>
        <w:rPr>
          <w:rFonts w:ascii="Verdana" w:hAnsi="Verdana"/>
          <w:color w:val="FF0000"/>
          <w:sz w:val="20"/>
          <w:szCs w:val="20"/>
        </w:rPr>
      </w:pPr>
      <w:r>
        <w:rPr>
          <w:rFonts w:ascii="Verdana" w:hAnsi="Verdana"/>
          <w:color w:val="FF0000"/>
          <w:sz w:val="20"/>
          <w:szCs w:val="20"/>
        </w:rPr>
        <w:t xml:space="preserve">(2) </w:t>
      </w:r>
      <w:r w:rsidRPr="00980DB1">
        <w:rPr>
          <w:rFonts w:ascii="Verdana" w:hAnsi="Verdana"/>
          <w:color w:val="FF0000"/>
          <w:sz w:val="20"/>
          <w:szCs w:val="20"/>
        </w:rPr>
        <w:t>Upravičeni stroški so stroški, ki so nastali po 1. 1. 2016.</w:t>
      </w:r>
    </w:p>
    <w:p w14:paraId="0B32CAF4" w14:textId="77777777" w:rsidR="00905ECA" w:rsidRDefault="00905ECA" w:rsidP="00905ECA">
      <w:pPr>
        <w:spacing w:after="0"/>
        <w:jc w:val="both"/>
        <w:rPr>
          <w:rFonts w:ascii="Verdana" w:hAnsi="Verdana"/>
          <w:sz w:val="20"/>
          <w:szCs w:val="20"/>
        </w:rPr>
      </w:pPr>
    </w:p>
    <w:p w14:paraId="36A0A764" w14:textId="77777777" w:rsidR="00905ECA" w:rsidRDefault="00905ECA" w:rsidP="00905ECA">
      <w:pPr>
        <w:spacing w:after="0"/>
        <w:jc w:val="both"/>
        <w:rPr>
          <w:rFonts w:ascii="Verdana" w:hAnsi="Verdana"/>
          <w:sz w:val="20"/>
          <w:szCs w:val="20"/>
        </w:rPr>
      </w:pPr>
      <w:r>
        <w:rPr>
          <w:rFonts w:ascii="Verdana" w:hAnsi="Verdana"/>
          <w:sz w:val="20"/>
          <w:szCs w:val="20"/>
        </w:rPr>
        <w:t>(3) Davek na dodano vrednost (DDV) ni upravičen strošek.</w:t>
      </w:r>
    </w:p>
    <w:p w14:paraId="0EB6AC46" w14:textId="77777777" w:rsidR="00905ECA" w:rsidRDefault="00905ECA" w:rsidP="0060356D">
      <w:pPr>
        <w:spacing w:after="0"/>
        <w:jc w:val="both"/>
        <w:rPr>
          <w:rFonts w:ascii="Verdana" w:hAnsi="Verdana"/>
          <w:sz w:val="20"/>
          <w:szCs w:val="20"/>
        </w:rPr>
      </w:pPr>
    </w:p>
    <w:p w14:paraId="7FA4DCA3" w14:textId="27114679" w:rsidR="00905ECA" w:rsidRDefault="00905ECA" w:rsidP="00905ECA">
      <w:pPr>
        <w:spacing w:after="0"/>
        <w:jc w:val="center"/>
        <w:rPr>
          <w:rFonts w:ascii="Verdana" w:hAnsi="Verdana"/>
          <w:sz w:val="20"/>
          <w:szCs w:val="20"/>
        </w:rPr>
      </w:pPr>
      <w:r>
        <w:rPr>
          <w:rFonts w:ascii="Verdana" w:hAnsi="Verdana"/>
          <w:sz w:val="20"/>
          <w:szCs w:val="20"/>
        </w:rPr>
        <w:t>6. člen</w:t>
      </w:r>
    </w:p>
    <w:p w14:paraId="72B16853" w14:textId="77777777" w:rsidR="00905ECA" w:rsidRDefault="00905ECA" w:rsidP="00905ECA">
      <w:pPr>
        <w:spacing w:after="0"/>
        <w:jc w:val="center"/>
        <w:rPr>
          <w:rFonts w:ascii="Verdana" w:hAnsi="Verdana"/>
          <w:sz w:val="20"/>
          <w:szCs w:val="20"/>
        </w:rPr>
      </w:pPr>
      <w:r>
        <w:rPr>
          <w:rFonts w:ascii="Verdana" w:hAnsi="Verdana"/>
          <w:sz w:val="20"/>
          <w:szCs w:val="20"/>
        </w:rPr>
        <w:t>(pogoji)</w:t>
      </w:r>
    </w:p>
    <w:p w14:paraId="1AFC35F6" w14:textId="77777777" w:rsidR="00905ECA" w:rsidRDefault="00905ECA" w:rsidP="00905ECA">
      <w:pPr>
        <w:spacing w:after="0"/>
        <w:jc w:val="center"/>
        <w:rPr>
          <w:rFonts w:ascii="Verdana" w:hAnsi="Verdana"/>
          <w:sz w:val="20"/>
          <w:szCs w:val="20"/>
        </w:rPr>
      </w:pPr>
    </w:p>
    <w:p w14:paraId="58AED0F1" w14:textId="28ADCE33" w:rsidR="00905ECA" w:rsidRDefault="00905ECA" w:rsidP="00905ECA">
      <w:pPr>
        <w:spacing w:after="0"/>
        <w:jc w:val="both"/>
        <w:rPr>
          <w:rFonts w:ascii="Verdana" w:hAnsi="Verdana"/>
          <w:sz w:val="20"/>
          <w:szCs w:val="20"/>
        </w:rPr>
      </w:pPr>
      <w:r>
        <w:rPr>
          <w:rFonts w:ascii="Verdana" w:hAnsi="Verdana"/>
          <w:sz w:val="20"/>
          <w:szCs w:val="20"/>
        </w:rPr>
        <w:t xml:space="preserve">(1) </w:t>
      </w:r>
      <w:r w:rsidR="00712E85">
        <w:rPr>
          <w:rFonts w:ascii="Verdana" w:hAnsi="Verdana"/>
          <w:sz w:val="20"/>
          <w:szCs w:val="20"/>
        </w:rPr>
        <w:t>Upravičenec</w:t>
      </w:r>
      <w:r>
        <w:rPr>
          <w:rFonts w:ascii="Verdana" w:hAnsi="Verdana"/>
          <w:sz w:val="20"/>
          <w:szCs w:val="20"/>
        </w:rPr>
        <w:t xml:space="preserve"> za </w:t>
      </w:r>
      <w:r w:rsidR="00712E85">
        <w:rPr>
          <w:rFonts w:ascii="Verdana" w:hAnsi="Verdana"/>
          <w:sz w:val="20"/>
          <w:szCs w:val="20"/>
        </w:rPr>
        <w:t>dodelitev sredstev</w:t>
      </w:r>
      <w:r>
        <w:rPr>
          <w:rFonts w:ascii="Verdana" w:hAnsi="Verdana"/>
          <w:sz w:val="20"/>
          <w:szCs w:val="20"/>
        </w:rPr>
        <w:t xml:space="preserve"> mora </w:t>
      </w:r>
      <w:r w:rsidR="00712E85">
        <w:rPr>
          <w:rFonts w:ascii="Verdana" w:hAnsi="Verdana"/>
          <w:sz w:val="20"/>
          <w:szCs w:val="20"/>
        </w:rPr>
        <w:t>zadostiti naslednjim pogojem</w:t>
      </w:r>
      <w:r>
        <w:rPr>
          <w:rFonts w:ascii="Verdana" w:hAnsi="Verdana"/>
          <w:sz w:val="20"/>
          <w:szCs w:val="20"/>
        </w:rPr>
        <w:t>:</w:t>
      </w:r>
    </w:p>
    <w:p w14:paraId="45929EB1" w14:textId="77777777" w:rsidR="00905ECA" w:rsidRDefault="00905ECA" w:rsidP="00905ECA">
      <w:pPr>
        <w:spacing w:after="0"/>
        <w:jc w:val="both"/>
        <w:rPr>
          <w:rFonts w:ascii="Verdana" w:hAnsi="Verdana"/>
          <w:sz w:val="20"/>
          <w:szCs w:val="20"/>
        </w:rPr>
      </w:pPr>
    </w:p>
    <w:p w14:paraId="24DED0C8" w14:textId="77777777" w:rsidR="00905ECA" w:rsidRDefault="00905ECA" w:rsidP="00905ECA">
      <w:pPr>
        <w:pStyle w:val="Odstavekseznama"/>
        <w:numPr>
          <w:ilvl w:val="0"/>
          <w:numId w:val="1"/>
        </w:numPr>
        <w:spacing w:after="0"/>
        <w:jc w:val="both"/>
        <w:rPr>
          <w:rFonts w:ascii="Verdana" w:hAnsi="Verdana"/>
          <w:sz w:val="20"/>
          <w:szCs w:val="20"/>
        </w:rPr>
      </w:pPr>
      <w:r>
        <w:rPr>
          <w:rFonts w:ascii="Verdana" w:hAnsi="Verdana"/>
          <w:sz w:val="20"/>
          <w:szCs w:val="20"/>
        </w:rPr>
        <w:t>da stanovanjska stavba leži izven območja aglomeracij in da ima lastnik prijavljeno stalno prebivališče v občini;</w:t>
      </w:r>
    </w:p>
    <w:p w14:paraId="12FC5264" w14:textId="2F446251" w:rsidR="00905ECA" w:rsidRDefault="00905ECA" w:rsidP="00905ECA">
      <w:pPr>
        <w:pStyle w:val="Odstavekseznama"/>
        <w:numPr>
          <w:ilvl w:val="0"/>
          <w:numId w:val="1"/>
        </w:numPr>
        <w:spacing w:after="0"/>
        <w:jc w:val="both"/>
        <w:rPr>
          <w:rFonts w:ascii="Verdana" w:hAnsi="Verdana"/>
          <w:sz w:val="20"/>
          <w:szCs w:val="20"/>
        </w:rPr>
      </w:pPr>
      <w:r>
        <w:rPr>
          <w:rFonts w:ascii="Verdana" w:hAnsi="Verdana"/>
          <w:sz w:val="20"/>
          <w:szCs w:val="20"/>
        </w:rPr>
        <w:t>da ima objekt veljavno gradbeno</w:t>
      </w:r>
      <w:r w:rsidR="0034454A">
        <w:rPr>
          <w:rFonts w:ascii="Verdana" w:hAnsi="Verdana"/>
          <w:sz w:val="20"/>
          <w:szCs w:val="20"/>
        </w:rPr>
        <w:t xml:space="preserve"> dovoljenje ali uporabno</w:t>
      </w:r>
      <w:r>
        <w:rPr>
          <w:rFonts w:ascii="Verdana" w:hAnsi="Verdana"/>
          <w:sz w:val="20"/>
          <w:szCs w:val="20"/>
        </w:rPr>
        <w:t xml:space="preserve"> dovoljenje za stanovanjsko stavbo zgrajeno po letu </w:t>
      </w:r>
      <w:r w:rsidR="00314F1E">
        <w:rPr>
          <w:rFonts w:ascii="Verdana" w:hAnsi="Verdana"/>
          <w:sz w:val="20"/>
          <w:szCs w:val="20"/>
        </w:rPr>
        <w:t>2005</w:t>
      </w:r>
      <w:r>
        <w:rPr>
          <w:rFonts w:ascii="Verdana" w:hAnsi="Verdana"/>
          <w:sz w:val="20"/>
          <w:szCs w:val="20"/>
        </w:rPr>
        <w:t xml:space="preserve"> ali potrdilo</w:t>
      </w:r>
      <w:r w:rsidR="0034454A">
        <w:rPr>
          <w:rFonts w:ascii="Verdana" w:hAnsi="Verdana"/>
          <w:sz w:val="20"/>
          <w:szCs w:val="20"/>
        </w:rPr>
        <w:t xml:space="preserve"> pristojnega organa</w:t>
      </w:r>
      <w:r>
        <w:rPr>
          <w:rFonts w:ascii="Verdana" w:hAnsi="Verdana"/>
          <w:sz w:val="20"/>
          <w:szCs w:val="20"/>
        </w:rPr>
        <w:t xml:space="preserve">, da je stanovanjska stavba zgrajena pred letom </w:t>
      </w:r>
      <w:r w:rsidR="00314F1E">
        <w:rPr>
          <w:rFonts w:ascii="Verdana" w:hAnsi="Verdana"/>
          <w:sz w:val="20"/>
          <w:szCs w:val="20"/>
        </w:rPr>
        <w:t>2005</w:t>
      </w:r>
      <w:r>
        <w:rPr>
          <w:rFonts w:ascii="Verdana" w:hAnsi="Verdana"/>
          <w:sz w:val="20"/>
          <w:szCs w:val="20"/>
        </w:rPr>
        <w:t>;</w:t>
      </w:r>
    </w:p>
    <w:p w14:paraId="74F16F9C" w14:textId="77777777" w:rsidR="00905ECA" w:rsidRDefault="00905ECA" w:rsidP="00905ECA">
      <w:pPr>
        <w:pStyle w:val="Odstavekseznama"/>
        <w:numPr>
          <w:ilvl w:val="0"/>
          <w:numId w:val="1"/>
        </w:numPr>
        <w:spacing w:after="0"/>
        <w:jc w:val="both"/>
        <w:rPr>
          <w:rFonts w:ascii="Verdana" w:hAnsi="Verdana"/>
          <w:sz w:val="20"/>
          <w:szCs w:val="20"/>
        </w:rPr>
      </w:pPr>
      <w:r>
        <w:rPr>
          <w:rFonts w:ascii="Verdana" w:hAnsi="Verdana"/>
          <w:sz w:val="20"/>
          <w:szCs w:val="20"/>
        </w:rPr>
        <w:t>da je MKČN ob oddaji vloge vgrajena in v funkciji delovanja;</w:t>
      </w:r>
    </w:p>
    <w:p w14:paraId="6D53B718" w14:textId="77777777" w:rsidR="00905ECA" w:rsidRDefault="00905ECA" w:rsidP="00905ECA">
      <w:pPr>
        <w:pStyle w:val="Odstavekseznama"/>
        <w:numPr>
          <w:ilvl w:val="0"/>
          <w:numId w:val="1"/>
        </w:numPr>
        <w:spacing w:after="0"/>
        <w:jc w:val="both"/>
        <w:rPr>
          <w:rFonts w:ascii="Verdana" w:hAnsi="Verdana"/>
          <w:sz w:val="20"/>
          <w:szCs w:val="20"/>
        </w:rPr>
      </w:pPr>
      <w:r>
        <w:rPr>
          <w:rFonts w:ascii="Verdana" w:hAnsi="Verdana"/>
          <w:sz w:val="20"/>
          <w:szCs w:val="20"/>
        </w:rPr>
        <w:t>da lokacija MKČN omogoča dostop in neovirano praznjenje;</w:t>
      </w:r>
    </w:p>
    <w:p w14:paraId="3FA404A3" w14:textId="77777777" w:rsidR="00905ECA" w:rsidRDefault="00905ECA" w:rsidP="00905ECA">
      <w:pPr>
        <w:pStyle w:val="Odstavekseznama"/>
        <w:numPr>
          <w:ilvl w:val="0"/>
          <w:numId w:val="1"/>
        </w:numPr>
        <w:spacing w:after="0"/>
        <w:jc w:val="both"/>
        <w:rPr>
          <w:rFonts w:ascii="Verdana" w:hAnsi="Verdana"/>
          <w:sz w:val="20"/>
          <w:szCs w:val="20"/>
        </w:rPr>
      </w:pPr>
      <w:r>
        <w:rPr>
          <w:rFonts w:ascii="Verdana" w:hAnsi="Verdana"/>
          <w:sz w:val="20"/>
          <w:szCs w:val="20"/>
        </w:rPr>
        <w:t>da je obstoječa greznica ukinjena, skladno s pogoji Javnega komunalnega podjetja Ravne na Koroškem, d.o.o.;</w:t>
      </w:r>
    </w:p>
    <w:p w14:paraId="1252B0DE" w14:textId="3554BA1E" w:rsidR="00905ECA" w:rsidRDefault="00863B60" w:rsidP="00905ECA">
      <w:pPr>
        <w:pStyle w:val="Odstavekseznama"/>
        <w:numPr>
          <w:ilvl w:val="0"/>
          <w:numId w:val="1"/>
        </w:numPr>
        <w:spacing w:after="0"/>
        <w:jc w:val="both"/>
        <w:rPr>
          <w:rFonts w:ascii="Verdana" w:hAnsi="Verdana"/>
          <w:sz w:val="20"/>
          <w:szCs w:val="20"/>
        </w:rPr>
      </w:pPr>
      <w:r>
        <w:rPr>
          <w:rFonts w:ascii="Verdana" w:hAnsi="Verdana"/>
          <w:sz w:val="20"/>
          <w:szCs w:val="20"/>
        </w:rPr>
        <w:t>da je</w:t>
      </w:r>
      <w:r w:rsidR="00905ECA">
        <w:rPr>
          <w:rFonts w:ascii="Verdana" w:hAnsi="Verdana"/>
          <w:sz w:val="20"/>
          <w:szCs w:val="20"/>
        </w:rPr>
        <w:t xml:space="preserve"> vlogi priloži</w:t>
      </w:r>
      <w:r>
        <w:rPr>
          <w:rFonts w:ascii="Verdana" w:hAnsi="Verdana"/>
          <w:sz w:val="20"/>
          <w:szCs w:val="20"/>
        </w:rPr>
        <w:t>l</w:t>
      </w:r>
      <w:r w:rsidR="00905ECA">
        <w:rPr>
          <w:rFonts w:ascii="Verdana" w:hAnsi="Verdana"/>
          <w:sz w:val="20"/>
          <w:szCs w:val="20"/>
        </w:rPr>
        <w:t xml:space="preserve"> </w:t>
      </w:r>
      <w:r w:rsidR="0034454A">
        <w:rPr>
          <w:rFonts w:ascii="Verdana" w:hAnsi="Verdana"/>
          <w:sz w:val="20"/>
          <w:szCs w:val="20"/>
        </w:rPr>
        <w:t>analizni izvid</w:t>
      </w:r>
      <w:r w:rsidR="00905ECA">
        <w:rPr>
          <w:rFonts w:ascii="Verdana" w:hAnsi="Verdana"/>
          <w:sz w:val="20"/>
          <w:szCs w:val="20"/>
        </w:rPr>
        <w:t xml:space="preserve"> v skladu s predpisom, ki ureja prve meritve in obratovalni monitoring odpadnih voda;</w:t>
      </w:r>
    </w:p>
    <w:p w14:paraId="0957EB5A" w14:textId="1DB339C6" w:rsidR="00905ECA" w:rsidRDefault="00A31CF9" w:rsidP="00905ECA">
      <w:pPr>
        <w:pStyle w:val="Odstavekseznama"/>
        <w:numPr>
          <w:ilvl w:val="0"/>
          <w:numId w:val="1"/>
        </w:numPr>
        <w:spacing w:after="0"/>
        <w:jc w:val="both"/>
        <w:rPr>
          <w:rFonts w:ascii="Verdana" w:hAnsi="Verdana"/>
          <w:sz w:val="20"/>
          <w:szCs w:val="20"/>
        </w:rPr>
      </w:pPr>
      <w:r>
        <w:rPr>
          <w:rFonts w:ascii="Verdana" w:hAnsi="Verdana"/>
          <w:sz w:val="20"/>
          <w:szCs w:val="20"/>
        </w:rPr>
        <w:t>da</w:t>
      </w:r>
      <w:r w:rsidR="00905ECA">
        <w:rPr>
          <w:rFonts w:ascii="Verdana" w:hAnsi="Verdana"/>
          <w:sz w:val="20"/>
          <w:szCs w:val="20"/>
        </w:rPr>
        <w:t xml:space="preserve"> </w:t>
      </w:r>
      <w:r w:rsidRPr="00A31CF9">
        <w:rPr>
          <w:rFonts w:ascii="Verdana" w:hAnsi="Verdana"/>
          <w:sz w:val="20"/>
          <w:szCs w:val="20"/>
        </w:rPr>
        <w:t>so upravičenci, ki bodo postavili skupno čistilno napravo za več objektov, vlogi priložili podpisan medsebojni dogovor vseh uporabnikov MKČN, ki ni časovno omejen ter sklenjeno služnostno pogodbo med lastniki zemljišč in investitorji.</w:t>
      </w:r>
    </w:p>
    <w:p w14:paraId="0CEC7FBD" w14:textId="77777777" w:rsidR="00905ECA" w:rsidRDefault="00905ECA" w:rsidP="00905ECA">
      <w:pPr>
        <w:spacing w:after="0"/>
        <w:jc w:val="both"/>
        <w:rPr>
          <w:rFonts w:ascii="Verdana" w:hAnsi="Verdana"/>
          <w:sz w:val="20"/>
          <w:szCs w:val="20"/>
        </w:rPr>
      </w:pPr>
    </w:p>
    <w:p w14:paraId="67ED374C" w14:textId="77777777" w:rsidR="00905ECA" w:rsidRDefault="00905ECA" w:rsidP="00905ECA">
      <w:pPr>
        <w:spacing w:after="0"/>
        <w:jc w:val="both"/>
        <w:rPr>
          <w:rFonts w:ascii="Verdana" w:hAnsi="Verdana"/>
          <w:sz w:val="20"/>
          <w:szCs w:val="20"/>
        </w:rPr>
      </w:pPr>
      <w:r>
        <w:rPr>
          <w:rFonts w:ascii="Verdana" w:hAnsi="Verdana"/>
          <w:sz w:val="20"/>
          <w:szCs w:val="20"/>
        </w:rPr>
        <w:t>(2) Čistilna naprava mora zadostiti naslednjim tehničnim zahtevam:</w:t>
      </w:r>
    </w:p>
    <w:p w14:paraId="126F3CF2" w14:textId="77777777" w:rsidR="00905ECA" w:rsidRDefault="00905ECA" w:rsidP="00905ECA">
      <w:pPr>
        <w:spacing w:after="0"/>
        <w:jc w:val="both"/>
        <w:rPr>
          <w:rFonts w:ascii="Verdana" w:hAnsi="Verdana"/>
          <w:sz w:val="20"/>
          <w:szCs w:val="20"/>
        </w:rPr>
      </w:pPr>
    </w:p>
    <w:p w14:paraId="5081DDB0" w14:textId="77777777" w:rsidR="00905ECA" w:rsidRDefault="00905ECA" w:rsidP="00905ECA">
      <w:pPr>
        <w:pStyle w:val="Odstavekseznama"/>
        <w:numPr>
          <w:ilvl w:val="0"/>
          <w:numId w:val="1"/>
        </w:numPr>
        <w:spacing w:after="0"/>
        <w:jc w:val="both"/>
        <w:rPr>
          <w:rFonts w:ascii="Verdana" w:hAnsi="Verdana"/>
          <w:sz w:val="20"/>
          <w:szCs w:val="20"/>
        </w:rPr>
      </w:pPr>
      <w:r>
        <w:rPr>
          <w:rFonts w:ascii="Verdana" w:hAnsi="Verdana"/>
          <w:sz w:val="20"/>
          <w:szCs w:val="20"/>
        </w:rPr>
        <w:t>MKČN</w:t>
      </w:r>
      <w:r w:rsidRPr="00F40C4C">
        <w:rPr>
          <w:rFonts w:ascii="Verdana" w:hAnsi="Verdana"/>
          <w:sz w:val="20"/>
          <w:szCs w:val="20"/>
        </w:rPr>
        <w:t xml:space="preserve"> </w:t>
      </w:r>
      <w:r>
        <w:rPr>
          <w:rFonts w:ascii="Verdana" w:hAnsi="Verdana"/>
          <w:sz w:val="20"/>
          <w:szCs w:val="20"/>
        </w:rPr>
        <w:t>ima</w:t>
      </w:r>
      <w:r w:rsidRPr="00F40C4C">
        <w:rPr>
          <w:rFonts w:ascii="Verdana" w:hAnsi="Verdana"/>
          <w:sz w:val="20"/>
          <w:szCs w:val="20"/>
        </w:rPr>
        <w:t xml:space="preserve"> zmogljivost, manjšo od 50 PE</w:t>
      </w:r>
      <w:r>
        <w:rPr>
          <w:rFonts w:ascii="Verdana" w:hAnsi="Verdana"/>
          <w:sz w:val="20"/>
          <w:szCs w:val="20"/>
        </w:rPr>
        <w:t>,</w:t>
      </w:r>
      <w:r w:rsidRPr="00F40C4C">
        <w:rPr>
          <w:rFonts w:ascii="Verdana" w:hAnsi="Verdana"/>
          <w:sz w:val="20"/>
          <w:szCs w:val="20"/>
        </w:rPr>
        <w:t xml:space="preserve"> je gradbeni proizvod v skladu s </w:t>
      </w:r>
      <w:bookmarkStart w:id="0" w:name="_Hlk100211461"/>
      <w:r w:rsidRPr="00F40C4C">
        <w:rPr>
          <w:rFonts w:ascii="Verdana" w:hAnsi="Verdana"/>
          <w:sz w:val="20"/>
          <w:szCs w:val="20"/>
        </w:rPr>
        <w:t>standardom SIST EN 12566-3 ali drugim enakovrednim in mednarodno priznanim standardom, in je zanjo izdana izjava o lastnostih v skladu s predpisi, ki urejajo gradbene proizvode</w:t>
      </w:r>
      <w:bookmarkEnd w:id="0"/>
      <w:r>
        <w:rPr>
          <w:rFonts w:ascii="Verdana" w:hAnsi="Verdana"/>
          <w:sz w:val="20"/>
          <w:szCs w:val="20"/>
        </w:rPr>
        <w:t>;</w:t>
      </w:r>
    </w:p>
    <w:p w14:paraId="2122979C" w14:textId="03082DE1" w:rsidR="00905ECA" w:rsidRDefault="002E719A" w:rsidP="00905ECA">
      <w:pPr>
        <w:pStyle w:val="Odstavekseznama"/>
        <w:numPr>
          <w:ilvl w:val="0"/>
          <w:numId w:val="1"/>
        </w:numPr>
        <w:spacing w:after="0"/>
        <w:jc w:val="both"/>
        <w:rPr>
          <w:rFonts w:ascii="Verdana" w:hAnsi="Verdana"/>
          <w:sz w:val="20"/>
          <w:szCs w:val="20"/>
        </w:rPr>
      </w:pPr>
      <w:r>
        <w:rPr>
          <w:rFonts w:ascii="Verdana" w:hAnsi="Verdana"/>
          <w:sz w:val="20"/>
          <w:szCs w:val="20"/>
        </w:rPr>
        <w:t>u</w:t>
      </w:r>
      <w:r w:rsidR="00905ECA">
        <w:rPr>
          <w:rFonts w:ascii="Verdana" w:hAnsi="Verdana"/>
          <w:sz w:val="20"/>
          <w:szCs w:val="20"/>
        </w:rPr>
        <w:t>streznost čiščenja mora biti skladna s preglednico 3, priloge 1 Uredbe o odvajanju in čiščenju komunalne odpadne vode (Uradni list RS, št. 98/15, 76/17 in 81/19); oziroma kemijska potreba po kisiku (KPK) ne sme presegati 200 mg/L.</w:t>
      </w:r>
    </w:p>
    <w:p w14:paraId="471EFA03" w14:textId="77777777" w:rsidR="00905ECA" w:rsidRDefault="00905ECA" w:rsidP="00905ECA">
      <w:pPr>
        <w:spacing w:after="0"/>
        <w:jc w:val="both"/>
        <w:rPr>
          <w:rFonts w:ascii="Verdana" w:hAnsi="Verdana"/>
          <w:sz w:val="20"/>
          <w:szCs w:val="20"/>
        </w:rPr>
      </w:pPr>
    </w:p>
    <w:p w14:paraId="51814FCD" w14:textId="77777777" w:rsidR="00980DB1" w:rsidRDefault="00980DB1" w:rsidP="00905ECA">
      <w:pPr>
        <w:spacing w:after="0"/>
        <w:jc w:val="both"/>
        <w:rPr>
          <w:rFonts w:ascii="Verdana" w:hAnsi="Verdana"/>
          <w:sz w:val="20"/>
          <w:szCs w:val="20"/>
        </w:rPr>
      </w:pPr>
    </w:p>
    <w:p w14:paraId="4B488D0C" w14:textId="6D79D1E7" w:rsidR="00905ECA" w:rsidRDefault="00905ECA" w:rsidP="00905ECA">
      <w:pPr>
        <w:spacing w:after="0"/>
        <w:jc w:val="both"/>
        <w:rPr>
          <w:rFonts w:ascii="Verdana" w:hAnsi="Verdana"/>
          <w:sz w:val="20"/>
          <w:szCs w:val="20"/>
        </w:rPr>
      </w:pPr>
      <w:r>
        <w:rPr>
          <w:rFonts w:ascii="Verdana" w:hAnsi="Verdana"/>
          <w:sz w:val="20"/>
          <w:szCs w:val="20"/>
        </w:rPr>
        <w:lastRenderedPageBreak/>
        <w:t xml:space="preserve">(3) </w:t>
      </w:r>
      <w:r w:rsidR="00AD2CC1">
        <w:rPr>
          <w:rFonts w:ascii="Verdana" w:hAnsi="Verdana"/>
          <w:sz w:val="20"/>
          <w:szCs w:val="20"/>
        </w:rPr>
        <w:t>MKČN</w:t>
      </w:r>
      <w:r>
        <w:rPr>
          <w:rFonts w:ascii="Verdana" w:hAnsi="Verdana"/>
          <w:sz w:val="20"/>
          <w:szCs w:val="20"/>
        </w:rPr>
        <w:t xml:space="preserve"> je izjemoma lahko postavljena tudi na območju predvidenih aglomeracij, v primeru, da je izvedba kanalizacijskega priključka zaradi oddaljenosti priključnega mesta ali tehnične izvedljivost priključka ekonomsko neupravičena. V tem primeru, na predlog izvajalca gospodarskih javnih služb občina izda posebno soglasje za postavitev male čistilne naprave.</w:t>
      </w:r>
    </w:p>
    <w:p w14:paraId="570E6FC5" w14:textId="77777777" w:rsidR="00980DB1" w:rsidRDefault="00980DB1" w:rsidP="00905ECA">
      <w:pPr>
        <w:spacing w:after="0"/>
        <w:jc w:val="both"/>
        <w:rPr>
          <w:rFonts w:ascii="Verdana" w:hAnsi="Verdana"/>
          <w:sz w:val="20"/>
          <w:szCs w:val="20"/>
        </w:rPr>
      </w:pPr>
    </w:p>
    <w:p w14:paraId="3EC43485" w14:textId="6F09F49D" w:rsidR="00362DCD" w:rsidRDefault="00712E85" w:rsidP="00362DCD">
      <w:pPr>
        <w:spacing w:after="0"/>
        <w:jc w:val="center"/>
        <w:rPr>
          <w:rFonts w:ascii="Verdana" w:hAnsi="Verdana"/>
          <w:sz w:val="20"/>
          <w:szCs w:val="20"/>
        </w:rPr>
      </w:pPr>
      <w:r>
        <w:rPr>
          <w:rFonts w:ascii="Verdana" w:hAnsi="Verdana"/>
          <w:sz w:val="20"/>
          <w:szCs w:val="20"/>
        </w:rPr>
        <w:t>7</w:t>
      </w:r>
      <w:r w:rsidR="00362DCD">
        <w:rPr>
          <w:rFonts w:ascii="Verdana" w:hAnsi="Verdana"/>
          <w:sz w:val="20"/>
          <w:szCs w:val="20"/>
        </w:rPr>
        <w:t>. člen</w:t>
      </w:r>
    </w:p>
    <w:p w14:paraId="301113E8" w14:textId="62C5379C" w:rsidR="00362DCD" w:rsidRDefault="00362DCD" w:rsidP="00362DCD">
      <w:pPr>
        <w:spacing w:after="0"/>
        <w:jc w:val="center"/>
        <w:rPr>
          <w:rFonts w:ascii="Verdana" w:hAnsi="Verdana"/>
          <w:sz w:val="20"/>
          <w:szCs w:val="20"/>
        </w:rPr>
      </w:pPr>
      <w:r>
        <w:rPr>
          <w:rFonts w:ascii="Verdana" w:hAnsi="Verdana"/>
          <w:sz w:val="20"/>
          <w:szCs w:val="20"/>
        </w:rPr>
        <w:t>(javni razpis)</w:t>
      </w:r>
    </w:p>
    <w:p w14:paraId="42F34865" w14:textId="0A2D13AD" w:rsidR="00362DCD" w:rsidRDefault="00362DCD" w:rsidP="00362DCD">
      <w:pPr>
        <w:spacing w:after="0"/>
        <w:jc w:val="center"/>
        <w:rPr>
          <w:rFonts w:ascii="Verdana" w:hAnsi="Verdana"/>
          <w:sz w:val="20"/>
          <w:szCs w:val="20"/>
        </w:rPr>
      </w:pPr>
    </w:p>
    <w:p w14:paraId="7E58842C" w14:textId="399DE13B" w:rsidR="00362DCD" w:rsidRDefault="00362DCD" w:rsidP="00362DCD">
      <w:pPr>
        <w:spacing w:after="0"/>
        <w:jc w:val="both"/>
        <w:rPr>
          <w:rFonts w:ascii="Verdana" w:hAnsi="Verdana"/>
          <w:sz w:val="20"/>
          <w:szCs w:val="20"/>
        </w:rPr>
      </w:pPr>
      <w:r>
        <w:rPr>
          <w:rFonts w:ascii="Verdana" w:hAnsi="Verdana"/>
          <w:sz w:val="20"/>
          <w:szCs w:val="20"/>
        </w:rPr>
        <w:t>Javni razpis se objavi na spletni strani občine in mora vsebovati:</w:t>
      </w:r>
    </w:p>
    <w:p w14:paraId="78D65BD6" w14:textId="528E24EA" w:rsidR="00362DCD" w:rsidRDefault="00362DCD" w:rsidP="00362DCD">
      <w:pPr>
        <w:spacing w:after="0"/>
        <w:jc w:val="both"/>
        <w:rPr>
          <w:rFonts w:ascii="Verdana" w:hAnsi="Verdana"/>
          <w:sz w:val="20"/>
          <w:szCs w:val="20"/>
        </w:rPr>
      </w:pPr>
    </w:p>
    <w:p w14:paraId="322B0EBC" w14:textId="7774B5E3" w:rsidR="00362DCD" w:rsidRDefault="00362DCD" w:rsidP="00362DCD">
      <w:pPr>
        <w:pStyle w:val="Odstavekseznama"/>
        <w:numPr>
          <w:ilvl w:val="0"/>
          <w:numId w:val="1"/>
        </w:numPr>
        <w:spacing w:after="0"/>
        <w:jc w:val="both"/>
        <w:rPr>
          <w:rFonts w:ascii="Verdana" w:hAnsi="Verdana"/>
          <w:sz w:val="20"/>
          <w:szCs w:val="20"/>
        </w:rPr>
      </w:pPr>
      <w:r>
        <w:rPr>
          <w:rFonts w:ascii="Verdana" w:hAnsi="Verdana"/>
          <w:sz w:val="20"/>
          <w:szCs w:val="20"/>
        </w:rPr>
        <w:t>naziv in sedež občine,</w:t>
      </w:r>
    </w:p>
    <w:p w14:paraId="0F989ACA" w14:textId="7908ED8B" w:rsidR="00362DCD" w:rsidRDefault="00362DCD" w:rsidP="00362DCD">
      <w:pPr>
        <w:pStyle w:val="Odstavekseznama"/>
        <w:numPr>
          <w:ilvl w:val="0"/>
          <w:numId w:val="1"/>
        </w:numPr>
        <w:spacing w:after="0"/>
        <w:jc w:val="both"/>
        <w:rPr>
          <w:rFonts w:ascii="Verdana" w:hAnsi="Verdana"/>
          <w:sz w:val="20"/>
          <w:szCs w:val="20"/>
        </w:rPr>
      </w:pPr>
      <w:r>
        <w:rPr>
          <w:rFonts w:ascii="Verdana" w:hAnsi="Verdana"/>
          <w:sz w:val="20"/>
          <w:szCs w:val="20"/>
        </w:rPr>
        <w:t>pravno podlago za izvedbo razpisa,</w:t>
      </w:r>
    </w:p>
    <w:p w14:paraId="668DE5D4" w14:textId="7073160C" w:rsidR="00362DCD" w:rsidRDefault="00D73EB1" w:rsidP="00362DCD">
      <w:pPr>
        <w:pStyle w:val="Odstavekseznama"/>
        <w:numPr>
          <w:ilvl w:val="0"/>
          <w:numId w:val="1"/>
        </w:numPr>
        <w:spacing w:after="0"/>
        <w:jc w:val="both"/>
        <w:rPr>
          <w:rFonts w:ascii="Verdana" w:hAnsi="Verdana"/>
          <w:sz w:val="20"/>
          <w:szCs w:val="20"/>
        </w:rPr>
      </w:pPr>
      <w:r>
        <w:rPr>
          <w:rFonts w:ascii="Verdana" w:hAnsi="Verdana"/>
          <w:sz w:val="20"/>
          <w:szCs w:val="20"/>
        </w:rPr>
        <w:t>predmet javnega razpisa,</w:t>
      </w:r>
    </w:p>
    <w:p w14:paraId="0A21B00A" w14:textId="78AB0828" w:rsidR="00D73EB1" w:rsidRDefault="00D73EB1" w:rsidP="00362DCD">
      <w:pPr>
        <w:pStyle w:val="Odstavekseznama"/>
        <w:numPr>
          <w:ilvl w:val="0"/>
          <w:numId w:val="1"/>
        </w:numPr>
        <w:spacing w:after="0"/>
        <w:jc w:val="both"/>
        <w:rPr>
          <w:rFonts w:ascii="Verdana" w:hAnsi="Verdana"/>
          <w:sz w:val="20"/>
          <w:szCs w:val="20"/>
        </w:rPr>
      </w:pPr>
      <w:r>
        <w:rPr>
          <w:rFonts w:ascii="Verdana" w:hAnsi="Verdana"/>
          <w:sz w:val="20"/>
          <w:szCs w:val="20"/>
        </w:rPr>
        <w:t>pogoje za kandidiranje na razpisu z morebitnimi dodatnimi merili,</w:t>
      </w:r>
    </w:p>
    <w:p w14:paraId="6F607EAF" w14:textId="5549F682" w:rsidR="00D73EB1" w:rsidRDefault="00D73EB1" w:rsidP="00362DCD">
      <w:pPr>
        <w:pStyle w:val="Odstavekseznama"/>
        <w:numPr>
          <w:ilvl w:val="0"/>
          <w:numId w:val="1"/>
        </w:numPr>
        <w:spacing w:after="0"/>
        <w:jc w:val="both"/>
        <w:rPr>
          <w:rFonts w:ascii="Verdana" w:hAnsi="Verdana"/>
          <w:sz w:val="20"/>
          <w:szCs w:val="20"/>
        </w:rPr>
      </w:pPr>
      <w:r>
        <w:rPr>
          <w:rFonts w:ascii="Verdana" w:hAnsi="Verdana"/>
          <w:sz w:val="20"/>
          <w:szCs w:val="20"/>
        </w:rPr>
        <w:t>okvirno višino sredstev,</w:t>
      </w:r>
    </w:p>
    <w:p w14:paraId="1182ACC6" w14:textId="2B9C14BE" w:rsidR="00D73EB1" w:rsidRDefault="00D73EB1" w:rsidP="00362DCD">
      <w:pPr>
        <w:pStyle w:val="Odstavekseznama"/>
        <w:numPr>
          <w:ilvl w:val="0"/>
          <w:numId w:val="1"/>
        </w:numPr>
        <w:spacing w:after="0"/>
        <w:jc w:val="both"/>
        <w:rPr>
          <w:rFonts w:ascii="Verdana" w:hAnsi="Verdana"/>
          <w:sz w:val="20"/>
          <w:szCs w:val="20"/>
        </w:rPr>
      </w:pPr>
      <w:r>
        <w:rPr>
          <w:rFonts w:ascii="Verdana" w:hAnsi="Verdana"/>
          <w:sz w:val="20"/>
          <w:szCs w:val="20"/>
        </w:rPr>
        <w:t>določitev obdobja do katerega morajo biti sredstva porabljena,</w:t>
      </w:r>
    </w:p>
    <w:p w14:paraId="1DD47AC4" w14:textId="386D5031" w:rsidR="00D73EB1" w:rsidRDefault="00D73EB1" w:rsidP="00362DCD">
      <w:pPr>
        <w:pStyle w:val="Odstavekseznama"/>
        <w:numPr>
          <w:ilvl w:val="0"/>
          <w:numId w:val="1"/>
        </w:numPr>
        <w:spacing w:after="0"/>
        <w:jc w:val="both"/>
        <w:rPr>
          <w:rFonts w:ascii="Verdana" w:hAnsi="Verdana"/>
          <w:sz w:val="20"/>
          <w:szCs w:val="20"/>
        </w:rPr>
      </w:pPr>
      <w:r>
        <w:rPr>
          <w:rFonts w:ascii="Verdana" w:hAnsi="Verdana"/>
          <w:sz w:val="20"/>
          <w:szCs w:val="20"/>
        </w:rPr>
        <w:t>rok in naslov vložitve vlog,</w:t>
      </w:r>
    </w:p>
    <w:p w14:paraId="54AA3041" w14:textId="0E3534CD" w:rsidR="00D73EB1" w:rsidRDefault="00D73EB1" w:rsidP="00362DCD">
      <w:pPr>
        <w:pStyle w:val="Odstavekseznama"/>
        <w:numPr>
          <w:ilvl w:val="0"/>
          <w:numId w:val="1"/>
        </w:numPr>
        <w:spacing w:after="0"/>
        <w:jc w:val="both"/>
        <w:rPr>
          <w:rFonts w:ascii="Verdana" w:hAnsi="Verdana"/>
          <w:sz w:val="20"/>
          <w:szCs w:val="20"/>
        </w:rPr>
      </w:pPr>
      <w:r>
        <w:rPr>
          <w:rFonts w:ascii="Verdana" w:hAnsi="Verdana"/>
          <w:sz w:val="20"/>
          <w:szCs w:val="20"/>
        </w:rPr>
        <w:t>rok, v katerem bodo potencialni upravičenci obveščeni o izidu,</w:t>
      </w:r>
    </w:p>
    <w:p w14:paraId="2A374BAE" w14:textId="23AFF258" w:rsidR="00D73EB1" w:rsidRDefault="00D73EB1" w:rsidP="00362DCD">
      <w:pPr>
        <w:pStyle w:val="Odstavekseznama"/>
        <w:numPr>
          <w:ilvl w:val="0"/>
          <w:numId w:val="1"/>
        </w:numPr>
        <w:spacing w:after="0"/>
        <w:jc w:val="both"/>
        <w:rPr>
          <w:rFonts w:ascii="Verdana" w:hAnsi="Verdana"/>
          <w:sz w:val="20"/>
          <w:szCs w:val="20"/>
        </w:rPr>
      </w:pPr>
      <w:r>
        <w:rPr>
          <w:rFonts w:ascii="Verdana" w:hAnsi="Verdana"/>
          <w:sz w:val="20"/>
          <w:szCs w:val="20"/>
        </w:rPr>
        <w:t>kraj, čas in osebo, pri kater</w:t>
      </w:r>
      <w:r w:rsidR="00F24807">
        <w:rPr>
          <w:rFonts w:ascii="Verdana" w:hAnsi="Verdana"/>
          <w:sz w:val="20"/>
          <w:szCs w:val="20"/>
        </w:rPr>
        <w:t>i</w:t>
      </w:r>
      <w:r>
        <w:rPr>
          <w:rFonts w:ascii="Verdana" w:hAnsi="Verdana"/>
          <w:sz w:val="20"/>
          <w:szCs w:val="20"/>
        </w:rPr>
        <w:t xml:space="preserve"> lahko upravičenci pridobijo informacije in razpisno dokumentacijo.</w:t>
      </w:r>
    </w:p>
    <w:p w14:paraId="32E73479" w14:textId="0817F26B" w:rsidR="00A42431" w:rsidRDefault="00A42431" w:rsidP="00A42431">
      <w:pPr>
        <w:spacing w:after="0"/>
        <w:jc w:val="both"/>
        <w:rPr>
          <w:rFonts w:ascii="Verdana" w:hAnsi="Verdana"/>
          <w:sz w:val="20"/>
          <w:szCs w:val="20"/>
        </w:rPr>
      </w:pPr>
    </w:p>
    <w:p w14:paraId="4C79B211" w14:textId="764D9124" w:rsidR="00712E85" w:rsidRDefault="00712E85" w:rsidP="00712E85">
      <w:pPr>
        <w:spacing w:after="0"/>
        <w:jc w:val="center"/>
        <w:rPr>
          <w:rFonts w:ascii="Verdana" w:hAnsi="Verdana"/>
          <w:sz w:val="20"/>
          <w:szCs w:val="20"/>
        </w:rPr>
      </w:pPr>
      <w:r>
        <w:rPr>
          <w:rFonts w:ascii="Verdana" w:hAnsi="Verdana"/>
          <w:sz w:val="20"/>
          <w:szCs w:val="20"/>
        </w:rPr>
        <w:t>8. člen</w:t>
      </w:r>
    </w:p>
    <w:p w14:paraId="73B11B7A" w14:textId="77777777" w:rsidR="00712E85" w:rsidRDefault="00712E85" w:rsidP="00712E85">
      <w:pPr>
        <w:spacing w:after="0"/>
        <w:jc w:val="center"/>
        <w:rPr>
          <w:rFonts w:ascii="Verdana" w:hAnsi="Verdana"/>
          <w:sz w:val="20"/>
          <w:szCs w:val="20"/>
        </w:rPr>
      </w:pPr>
      <w:r>
        <w:rPr>
          <w:rFonts w:ascii="Verdana" w:hAnsi="Verdana"/>
          <w:sz w:val="20"/>
          <w:szCs w:val="20"/>
        </w:rPr>
        <w:t>(vloga)</w:t>
      </w:r>
    </w:p>
    <w:p w14:paraId="6C780756" w14:textId="77777777" w:rsidR="00712E85" w:rsidRDefault="00712E85" w:rsidP="00712E85">
      <w:pPr>
        <w:spacing w:after="0"/>
        <w:jc w:val="center"/>
        <w:rPr>
          <w:rFonts w:ascii="Verdana" w:hAnsi="Verdana"/>
          <w:sz w:val="20"/>
          <w:szCs w:val="20"/>
        </w:rPr>
      </w:pPr>
    </w:p>
    <w:p w14:paraId="53BE5D5C" w14:textId="730D2B6A" w:rsidR="00712E85" w:rsidRDefault="00712E85" w:rsidP="00712E85">
      <w:pPr>
        <w:spacing w:after="0"/>
        <w:jc w:val="both"/>
        <w:rPr>
          <w:rFonts w:ascii="Verdana" w:hAnsi="Verdana"/>
          <w:sz w:val="20"/>
          <w:szCs w:val="20"/>
        </w:rPr>
      </w:pPr>
      <w:r>
        <w:rPr>
          <w:rFonts w:ascii="Verdana" w:hAnsi="Verdana"/>
          <w:sz w:val="20"/>
          <w:szCs w:val="20"/>
        </w:rPr>
        <w:t>(1) Upravičenec</w:t>
      </w:r>
      <w:r w:rsidR="00141B8E">
        <w:rPr>
          <w:rFonts w:ascii="Verdana" w:hAnsi="Verdana"/>
          <w:sz w:val="20"/>
          <w:szCs w:val="20"/>
        </w:rPr>
        <w:t xml:space="preserve"> predpisane </w:t>
      </w:r>
      <w:r>
        <w:rPr>
          <w:rFonts w:ascii="Verdana" w:hAnsi="Verdana"/>
          <w:sz w:val="20"/>
          <w:szCs w:val="20"/>
        </w:rPr>
        <w:t>pogoje izkazuje z izpolnjeno in podpisano vlogo h kateri mora priložiti dokumentacijo, iz katere je razvidno izpolnjevanje zahtevanih pogojev.</w:t>
      </w:r>
    </w:p>
    <w:p w14:paraId="1D736F7D" w14:textId="77777777" w:rsidR="00712E85" w:rsidRDefault="00712E85" w:rsidP="00712E85">
      <w:pPr>
        <w:spacing w:after="0"/>
        <w:jc w:val="both"/>
        <w:rPr>
          <w:rFonts w:ascii="Verdana" w:hAnsi="Verdana"/>
          <w:sz w:val="20"/>
          <w:szCs w:val="20"/>
        </w:rPr>
      </w:pPr>
    </w:p>
    <w:p w14:paraId="7088D7D6" w14:textId="70D8BAFD" w:rsidR="00712E85" w:rsidRDefault="00712E85" w:rsidP="00712E85">
      <w:pPr>
        <w:spacing w:after="0"/>
        <w:jc w:val="both"/>
        <w:rPr>
          <w:rFonts w:ascii="Verdana" w:hAnsi="Verdana"/>
          <w:sz w:val="20"/>
          <w:szCs w:val="20"/>
        </w:rPr>
      </w:pPr>
      <w:r>
        <w:rPr>
          <w:rFonts w:ascii="Verdana" w:hAnsi="Verdana"/>
          <w:sz w:val="20"/>
          <w:szCs w:val="20"/>
        </w:rPr>
        <w:t>(</w:t>
      </w:r>
      <w:r w:rsidR="00AD2CC1">
        <w:rPr>
          <w:rFonts w:ascii="Verdana" w:hAnsi="Verdana"/>
          <w:sz w:val="20"/>
          <w:szCs w:val="20"/>
        </w:rPr>
        <w:t>2</w:t>
      </w:r>
      <w:r>
        <w:rPr>
          <w:rFonts w:ascii="Verdana" w:hAnsi="Verdana"/>
          <w:sz w:val="20"/>
          <w:szCs w:val="20"/>
        </w:rPr>
        <w:t>) Če vloga ob vložitvi ni popolna, se vlagatelja pozove, da vlogo dopolni. Če tega ne stori, se vloga s sklepom zavrže.</w:t>
      </w:r>
    </w:p>
    <w:p w14:paraId="19BB9617" w14:textId="77777777" w:rsidR="00712E85" w:rsidRDefault="00712E85" w:rsidP="00A42431">
      <w:pPr>
        <w:spacing w:after="0"/>
        <w:jc w:val="both"/>
        <w:rPr>
          <w:rFonts w:ascii="Verdana" w:hAnsi="Verdana"/>
          <w:sz w:val="20"/>
          <w:szCs w:val="20"/>
        </w:rPr>
      </w:pPr>
    </w:p>
    <w:p w14:paraId="6BC55EE4" w14:textId="0039D72F" w:rsidR="00A42431" w:rsidRDefault="00712E85" w:rsidP="00A42431">
      <w:pPr>
        <w:spacing w:after="0"/>
        <w:jc w:val="center"/>
        <w:rPr>
          <w:rFonts w:ascii="Verdana" w:hAnsi="Verdana"/>
          <w:sz w:val="20"/>
          <w:szCs w:val="20"/>
        </w:rPr>
      </w:pPr>
      <w:r>
        <w:rPr>
          <w:rFonts w:ascii="Verdana" w:hAnsi="Verdana"/>
          <w:sz w:val="20"/>
          <w:szCs w:val="20"/>
        </w:rPr>
        <w:t>9</w:t>
      </w:r>
      <w:r w:rsidR="00A42431">
        <w:rPr>
          <w:rFonts w:ascii="Verdana" w:hAnsi="Verdana"/>
          <w:sz w:val="20"/>
          <w:szCs w:val="20"/>
        </w:rPr>
        <w:t>. člen</w:t>
      </w:r>
    </w:p>
    <w:p w14:paraId="62766F7A" w14:textId="187E5383" w:rsidR="00A42431" w:rsidRDefault="00A95AAF" w:rsidP="00A42431">
      <w:pPr>
        <w:spacing w:after="0"/>
        <w:jc w:val="center"/>
        <w:rPr>
          <w:rFonts w:ascii="Verdana" w:hAnsi="Verdana"/>
          <w:sz w:val="20"/>
          <w:szCs w:val="20"/>
        </w:rPr>
      </w:pPr>
      <w:r>
        <w:rPr>
          <w:rFonts w:ascii="Verdana" w:hAnsi="Verdana"/>
          <w:sz w:val="20"/>
          <w:szCs w:val="20"/>
        </w:rPr>
        <w:t>(postopek dodelitve sredstev)</w:t>
      </w:r>
    </w:p>
    <w:p w14:paraId="41569A56" w14:textId="326BB59A" w:rsidR="00A95AAF" w:rsidRDefault="00A95AAF" w:rsidP="00A42431">
      <w:pPr>
        <w:spacing w:after="0"/>
        <w:jc w:val="center"/>
        <w:rPr>
          <w:rFonts w:ascii="Verdana" w:hAnsi="Verdana"/>
          <w:sz w:val="20"/>
          <w:szCs w:val="20"/>
        </w:rPr>
      </w:pPr>
    </w:p>
    <w:p w14:paraId="69229F0C" w14:textId="24612F17" w:rsidR="00A95AAF" w:rsidRDefault="00A95AAF" w:rsidP="00A95AAF">
      <w:pPr>
        <w:spacing w:after="0"/>
        <w:jc w:val="both"/>
        <w:rPr>
          <w:rFonts w:ascii="Verdana" w:hAnsi="Verdana"/>
          <w:sz w:val="20"/>
          <w:szCs w:val="20"/>
        </w:rPr>
      </w:pPr>
      <w:r>
        <w:rPr>
          <w:rFonts w:ascii="Verdana" w:hAnsi="Verdana"/>
          <w:sz w:val="20"/>
          <w:szCs w:val="20"/>
        </w:rPr>
        <w:t>(1) Postopek za dodelitev proračunskih sredstev v skladu z razpisnimi pogoji vodi tričlanska komisija, ki jo s sklepom imenuje župan.</w:t>
      </w:r>
    </w:p>
    <w:p w14:paraId="3F584A97" w14:textId="7AD9EB55" w:rsidR="00A95AAF" w:rsidRDefault="00A95AAF" w:rsidP="00A95AAF">
      <w:pPr>
        <w:spacing w:after="0"/>
        <w:jc w:val="both"/>
        <w:rPr>
          <w:rFonts w:ascii="Verdana" w:hAnsi="Verdana"/>
          <w:sz w:val="20"/>
          <w:szCs w:val="20"/>
        </w:rPr>
      </w:pPr>
    </w:p>
    <w:p w14:paraId="152626B9" w14:textId="43AA311B" w:rsidR="00A95AAF" w:rsidRDefault="00A95AAF" w:rsidP="00A95AAF">
      <w:pPr>
        <w:spacing w:after="0"/>
        <w:jc w:val="both"/>
        <w:rPr>
          <w:rFonts w:ascii="Verdana" w:hAnsi="Verdana"/>
          <w:sz w:val="20"/>
          <w:szCs w:val="20"/>
        </w:rPr>
      </w:pPr>
      <w:r>
        <w:rPr>
          <w:rFonts w:ascii="Verdana" w:hAnsi="Verdana"/>
          <w:sz w:val="20"/>
          <w:szCs w:val="20"/>
        </w:rPr>
        <w:t>(2) Naloge komisije so:</w:t>
      </w:r>
    </w:p>
    <w:p w14:paraId="732AAD1A" w14:textId="473FA58C" w:rsidR="00A95AAF" w:rsidRDefault="00A95AAF" w:rsidP="00A95AAF">
      <w:pPr>
        <w:spacing w:after="0"/>
        <w:jc w:val="both"/>
        <w:rPr>
          <w:rFonts w:ascii="Verdana" w:hAnsi="Verdana"/>
          <w:sz w:val="20"/>
          <w:szCs w:val="20"/>
        </w:rPr>
      </w:pPr>
    </w:p>
    <w:p w14:paraId="6FBEC34C" w14:textId="33A24D4E" w:rsidR="00A95AAF" w:rsidRDefault="00A95AAF" w:rsidP="00A95AAF">
      <w:pPr>
        <w:pStyle w:val="Odstavekseznama"/>
        <w:numPr>
          <w:ilvl w:val="0"/>
          <w:numId w:val="1"/>
        </w:numPr>
        <w:spacing w:after="0"/>
        <w:jc w:val="both"/>
        <w:rPr>
          <w:rFonts w:ascii="Verdana" w:hAnsi="Verdana"/>
          <w:sz w:val="20"/>
          <w:szCs w:val="20"/>
        </w:rPr>
      </w:pPr>
      <w:r>
        <w:rPr>
          <w:rFonts w:ascii="Verdana" w:hAnsi="Verdana"/>
          <w:sz w:val="20"/>
          <w:szCs w:val="20"/>
        </w:rPr>
        <w:t>odpiranje in pregled vlog,</w:t>
      </w:r>
    </w:p>
    <w:p w14:paraId="747C7310" w14:textId="5145A2E0" w:rsidR="00A95AAF" w:rsidRDefault="00A95AAF" w:rsidP="00A95AAF">
      <w:pPr>
        <w:pStyle w:val="Odstavekseznama"/>
        <w:numPr>
          <w:ilvl w:val="0"/>
          <w:numId w:val="1"/>
        </w:numPr>
        <w:spacing w:after="0"/>
        <w:jc w:val="both"/>
        <w:rPr>
          <w:rFonts w:ascii="Verdana" w:hAnsi="Verdana"/>
          <w:sz w:val="20"/>
          <w:szCs w:val="20"/>
        </w:rPr>
      </w:pPr>
      <w:r>
        <w:rPr>
          <w:rFonts w:ascii="Verdana" w:hAnsi="Verdana"/>
          <w:sz w:val="20"/>
          <w:szCs w:val="20"/>
        </w:rPr>
        <w:t>ocena upravičenosti vlog,</w:t>
      </w:r>
    </w:p>
    <w:p w14:paraId="778651F3" w14:textId="1395E691" w:rsidR="00A95AAF" w:rsidRDefault="00A95AAF" w:rsidP="00A95AAF">
      <w:pPr>
        <w:pStyle w:val="Odstavekseznama"/>
        <w:numPr>
          <w:ilvl w:val="0"/>
          <w:numId w:val="1"/>
        </w:numPr>
        <w:spacing w:after="0"/>
        <w:jc w:val="both"/>
        <w:rPr>
          <w:rFonts w:ascii="Verdana" w:hAnsi="Verdana"/>
          <w:sz w:val="20"/>
          <w:szCs w:val="20"/>
        </w:rPr>
      </w:pPr>
      <w:r>
        <w:rPr>
          <w:rFonts w:ascii="Verdana" w:hAnsi="Verdana"/>
          <w:sz w:val="20"/>
          <w:szCs w:val="20"/>
        </w:rPr>
        <w:t>priprava predloga o dodelitvi proračunskih sredstev s seznamom upravičencev,</w:t>
      </w:r>
    </w:p>
    <w:p w14:paraId="78BB0990" w14:textId="12BD0B3B" w:rsidR="00A95AAF" w:rsidRDefault="00A95AAF" w:rsidP="00A95AAF">
      <w:pPr>
        <w:pStyle w:val="Odstavekseznama"/>
        <w:numPr>
          <w:ilvl w:val="0"/>
          <w:numId w:val="1"/>
        </w:numPr>
        <w:spacing w:after="0"/>
        <w:jc w:val="both"/>
        <w:rPr>
          <w:rFonts w:ascii="Verdana" w:hAnsi="Verdana"/>
          <w:sz w:val="20"/>
          <w:szCs w:val="20"/>
        </w:rPr>
      </w:pPr>
      <w:r>
        <w:rPr>
          <w:rFonts w:ascii="Verdana" w:hAnsi="Verdana"/>
          <w:sz w:val="20"/>
          <w:szCs w:val="20"/>
        </w:rPr>
        <w:t>druge naloge povezane z uspešno izvedbo razpisa.</w:t>
      </w:r>
    </w:p>
    <w:p w14:paraId="79649020" w14:textId="7719F42F" w:rsidR="00A95AAF" w:rsidRDefault="00A95AAF" w:rsidP="00A95AAF">
      <w:pPr>
        <w:spacing w:after="0"/>
        <w:jc w:val="both"/>
        <w:rPr>
          <w:rFonts w:ascii="Verdana" w:hAnsi="Verdana"/>
          <w:sz w:val="20"/>
          <w:szCs w:val="20"/>
        </w:rPr>
      </w:pPr>
    </w:p>
    <w:p w14:paraId="39B9B81E" w14:textId="048604CA" w:rsidR="00A95AAF" w:rsidRDefault="00A95AAF" w:rsidP="00A95AAF">
      <w:pPr>
        <w:spacing w:after="0"/>
        <w:jc w:val="both"/>
        <w:rPr>
          <w:rFonts w:ascii="Verdana" w:hAnsi="Verdana"/>
          <w:sz w:val="20"/>
          <w:szCs w:val="20"/>
        </w:rPr>
      </w:pPr>
      <w:r>
        <w:rPr>
          <w:rFonts w:ascii="Verdana" w:hAnsi="Verdana"/>
          <w:sz w:val="20"/>
          <w:szCs w:val="20"/>
        </w:rPr>
        <w:t>(3) Komisija obravnava vse popolne in pravočasno prispele vlog</w:t>
      </w:r>
      <w:r w:rsidR="00F24807">
        <w:rPr>
          <w:rFonts w:ascii="Verdana" w:hAnsi="Verdana"/>
          <w:sz w:val="20"/>
          <w:szCs w:val="20"/>
        </w:rPr>
        <w:t>e</w:t>
      </w:r>
      <w:r>
        <w:rPr>
          <w:rFonts w:ascii="Verdana" w:hAnsi="Verdana"/>
          <w:sz w:val="20"/>
          <w:szCs w:val="20"/>
        </w:rPr>
        <w:t xml:space="preserve"> z dokazili, po vrstnem redu prispetja ter pripravi predlog o dodelitvi proračunskih sredstev s seznamom upravičencev. Komisija predlog pripravi najkasneje v </w:t>
      </w:r>
      <w:r w:rsidR="00470358">
        <w:rPr>
          <w:rFonts w:ascii="Verdana" w:hAnsi="Verdana"/>
          <w:sz w:val="20"/>
          <w:szCs w:val="20"/>
        </w:rPr>
        <w:t xml:space="preserve">roku </w:t>
      </w:r>
      <w:r>
        <w:rPr>
          <w:rFonts w:ascii="Verdana" w:hAnsi="Verdana"/>
          <w:sz w:val="20"/>
          <w:szCs w:val="20"/>
        </w:rPr>
        <w:t>30 dn</w:t>
      </w:r>
      <w:r w:rsidR="00470358">
        <w:rPr>
          <w:rFonts w:ascii="Verdana" w:hAnsi="Verdana"/>
          <w:sz w:val="20"/>
          <w:szCs w:val="20"/>
        </w:rPr>
        <w:t>i</w:t>
      </w:r>
      <w:r>
        <w:rPr>
          <w:rFonts w:ascii="Verdana" w:hAnsi="Verdana"/>
          <w:sz w:val="20"/>
          <w:szCs w:val="20"/>
        </w:rPr>
        <w:t xml:space="preserve"> od obravnave vloge. </w:t>
      </w:r>
    </w:p>
    <w:p w14:paraId="3FB9A545" w14:textId="77777777" w:rsidR="00141B8E" w:rsidRDefault="00141B8E" w:rsidP="00141B8E">
      <w:pPr>
        <w:spacing w:after="0"/>
        <w:jc w:val="both"/>
        <w:rPr>
          <w:rFonts w:ascii="Verdana" w:hAnsi="Verdana"/>
          <w:sz w:val="20"/>
          <w:szCs w:val="20"/>
        </w:rPr>
      </w:pPr>
    </w:p>
    <w:p w14:paraId="5E231913" w14:textId="1AE6C702" w:rsidR="00141B8E" w:rsidRDefault="00141B8E" w:rsidP="00141B8E">
      <w:pPr>
        <w:spacing w:after="0"/>
        <w:jc w:val="both"/>
        <w:rPr>
          <w:rFonts w:ascii="Verdana" w:hAnsi="Verdana"/>
          <w:sz w:val="20"/>
          <w:szCs w:val="20"/>
        </w:rPr>
      </w:pPr>
      <w:r>
        <w:rPr>
          <w:rFonts w:ascii="Verdana" w:hAnsi="Verdana"/>
          <w:sz w:val="20"/>
          <w:szCs w:val="20"/>
        </w:rPr>
        <w:t xml:space="preserve">(4) Na podlagi predloga iz prejšnjega odstavka se izda sklep. Zoper sklep je dovoljena pritožba pri županu občine. Odločitev župana je dokončna. </w:t>
      </w:r>
    </w:p>
    <w:p w14:paraId="3F053CA4" w14:textId="46F4257C" w:rsidR="00A95AAF" w:rsidRDefault="00A95AAF" w:rsidP="00A95AAF">
      <w:pPr>
        <w:spacing w:after="0"/>
        <w:jc w:val="both"/>
        <w:rPr>
          <w:rFonts w:ascii="Verdana" w:hAnsi="Verdana"/>
          <w:sz w:val="20"/>
          <w:szCs w:val="20"/>
        </w:rPr>
      </w:pPr>
    </w:p>
    <w:p w14:paraId="1F4EF1F2" w14:textId="4AC49905" w:rsidR="00A95AAF" w:rsidRDefault="00A95AAF" w:rsidP="00A95AAF">
      <w:pPr>
        <w:spacing w:after="0"/>
        <w:jc w:val="both"/>
        <w:rPr>
          <w:rFonts w:ascii="Verdana" w:hAnsi="Verdana"/>
          <w:sz w:val="20"/>
          <w:szCs w:val="20"/>
        </w:rPr>
      </w:pPr>
      <w:r>
        <w:rPr>
          <w:rFonts w:ascii="Verdana" w:hAnsi="Verdana"/>
          <w:sz w:val="20"/>
          <w:szCs w:val="20"/>
        </w:rPr>
        <w:t>(</w:t>
      </w:r>
      <w:r w:rsidR="00141B8E">
        <w:rPr>
          <w:rFonts w:ascii="Verdana" w:hAnsi="Verdana"/>
          <w:sz w:val="20"/>
          <w:szCs w:val="20"/>
        </w:rPr>
        <w:t>5</w:t>
      </w:r>
      <w:r>
        <w:rPr>
          <w:rFonts w:ascii="Verdana" w:hAnsi="Verdana"/>
          <w:sz w:val="20"/>
          <w:szCs w:val="20"/>
        </w:rPr>
        <w:t>) Sredstva se dodelijo upravičencem po vrstnem redu prispelih vlog, in sicer do porabe zagotovljenih sredstev sprejetega proračuna.</w:t>
      </w:r>
    </w:p>
    <w:p w14:paraId="15D0E87C" w14:textId="0A73A9ED" w:rsidR="00A95AAF" w:rsidRDefault="00A95AAF" w:rsidP="00A95AAF">
      <w:pPr>
        <w:spacing w:after="0"/>
        <w:jc w:val="both"/>
        <w:rPr>
          <w:rFonts w:ascii="Verdana" w:hAnsi="Verdana"/>
          <w:sz w:val="20"/>
          <w:szCs w:val="20"/>
        </w:rPr>
      </w:pPr>
    </w:p>
    <w:p w14:paraId="124AAA83" w14:textId="76B66CFC" w:rsidR="00A95AAF" w:rsidRDefault="00A95AAF" w:rsidP="00A95AAF">
      <w:pPr>
        <w:spacing w:after="0"/>
        <w:jc w:val="both"/>
        <w:rPr>
          <w:rFonts w:ascii="Verdana" w:hAnsi="Verdana"/>
          <w:sz w:val="20"/>
          <w:szCs w:val="20"/>
        </w:rPr>
      </w:pPr>
      <w:r>
        <w:rPr>
          <w:rFonts w:ascii="Verdana" w:hAnsi="Verdana"/>
          <w:sz w:val="20"/>
          <w:szCs w:val="20"/>
        </w:rPr>
        <w:t>(6) O izidu javnega razpisa se vse vlagatelje o</w:t>
      </w:r>
      <w:r w:rsidR="0007532C">
        <w:rPr>
          <w:rFonts w:ascii="Verdana" w:hAnsi="Verdana"/>
          <w:sz w:val="20"/>
          <w:szCs w:val="20"/>
        </w:rPr>
        <w:t>b</w:t>
      </w:r>
      <w:r>
        <w:rPr>
          <w:rFonts w:ascii="Verdana" w:hAnsi="Verdana"/>
          <w:sz w:val="20"/>
          <w:szCs w:val="20"/>
        </w:rPr>
        <w:t xml:space="preserve">vesti v roku 15 dni od dne, ko komisija pripravi predlog o dodelitvi proračunskih sredstev. </w:t>
      </w:r>
    </w:p>
    <w:p w14:paraId="373B0F8E" w14:textId="6FD089C8" w:rsidR="0082490D" w:rsidRDefault="0082490D" w:rsidP="003121A9">
      <w:pPr>
        <w:spacing w:after="0"/>
        <w:jc w:val="both"/>
        <w:rPr>
          <w:rFonts w:ascii="Verdana" w:hAnsi="Verdana"/>
          <w:sz w:val="20"/>
          <w:szCs w:val="20"/>
        </w:rPr>
      </w:pPr>
    </w:p>
    <w:p w14:paraId="2E42BDA3" w14:textId="28FDA92A" w:rsidR="0082490D" w:rsidRDefault="00E76CA7" w:rsidP="00E76CA7">
      <w:pPr>
        <w:spacing w:after="0"/>
        <w:jc w:val="center"/>
        <w:rPr>
          <w:rFonts w:ascii="Verdana" w:hAnsi="Verdana"/>
          <w:sz w:val="20"/>
          <w:szCs w:val="20"/>
        </w:rPr>
      </w:pPr>
      <w:r>
        <w:rPr>
          <w:rFonts w:ascii="Verdana" w:hAnsi="Verdana"/>
          <w:sz w:val="20"/>
          <w:szCs w:val="20"/>
        </w:rPr>
        <w:t>10. člen</w:t>
      </w:r>
    </w:p>
    <w:p w14:paraId="264F78F1" w14:textId="0F8F40C9" w:rsidR="00E76CA7" w:rsidRDefault="00E76CA7" w:rsidP="00E76CA7">
      <w:pPr>
        <w:spacing w:after="0"/>
        <w:jc w:val="center"/>
        <w:rPr>
          <w:rFonts w:ascii="Verdana" w:hAnsi="Verdana"/>
          <w:sz w:val="20"/>
          <w:szCs w:val="20"/>
        </w:rPr>
      </w:pPr>
      <w:r>
        <w:rPr>
          <w:rFonts w:ascii="Verdana" w:hAnsi="Verdana"/>
          <w:sz w:val="20"/>
          <w:szCs w:val="20"/>
        </w:rPr>
        <w:t>(izplačilo sredstev)</w:t>
      </w:r>
    </w:p>
    <w:p w14:paraId="05B51F50" w14:textId="107EEDB2" w:rsidR="00E76CA7" w:rsidRDefault="00E76CA7" w:rsidP="00E76CA7">
      <w:pPr>
        <w:spacing w:after="0"/>
        <w:jc w:val="center"/>
        <w:rPr>
          <w:rFonts w:ascii="Verdana" w:hAnsi="Verdana"/>
          <w:sz w:val="20"/>
          <w:szCs w:val="20"/>
        </w:rPr>
      </w:pPr>
    </w:p>
    <w:p w14:paraId="707190E4" w14:textId="0E666145" w:rsidR="00E76CA7" w:rsidRDefault="00E76CA7" w:rsidP="00E76CA7">
      <w:pPr>
        <w:spacing w:after="0"/>
        <w:jc w:val="both"/>
        <w:rPr>
          <w:rFonts w:ascii="Verdana" w:hAnsi="Verdana"/>
          <w:sz w:val="20"/>
          <w:szCs w:val="20"/>
        </w:rPr>
      </w:pPr>
      <w:r>
        <w:rPr>
          <w:rFonts w:ascii="Verdana" w:hAnsi="Verdana"/>
          <w:sz w:val="20"/>
          <w:szCs w:val="20"/>
        </w:rPr>
        <w:t xml:space="preserve">(1) </w:t>
      </w:r>
      <w:r w:rsidR="000C7793">
        <w:rPr>
          <w:rFonts w:ascii="Verdana" w:hAnsi="Verdana"/>
          <w:sz w:val="20"/>
          <w:szCs w:val="20"/>
        </w:rPr>
        <w:t>Občina vse upravičence, ki jim je posredovala sklep o izboru hkrati pozove k podpisu pogodbe.</w:t>
      </w:r>
    </w:p>
    <w:p w14:paraId="72897B0E" w14:textId="477A6531" w:rsidR="000C7793" w:rsidRDefault="000C7793" w:rsidP="00E76CA7">
      <w:pPr>
        <w:spacing w:after="0"/>
        <w:jc w:val="both"/>
        <w:rPr>
          <w:rFonts w:ascii="Verdana" w:hAnsi="Verdana"/>
          <w:sz w:val="20"/>
          <w:szCs w:val="20"/>
        </w:rPr>
      </w:pPr>
    </w:p>
    <w:p w14:paraId="3D88D6A7" w14:textId="033BD6A3" w:rsidR="000C7793" w:rsidRDefault="000C7793" w:rsidP="00E76CA7">
      <w:pPr>
        <w:spacing w:after="0"/>
        <w:jc w:val="both"/>
        <w:rPr>
          <w:rFonts w:ascii="Verdana" w:hAnsi="Verdana"/>
          <w:sz w:val="20"/>
          <w:szCs w:val="20"/>
        </w:rPr>
      </w:pPr>
      <w:r>
        <w:rPr>
          <w:rFonts w:ascii="Verdana" w:hAnsi="Verdana"/>
          <w:sz w:val="20"/>
          <w:szCs w:val="20"/>
        </w:rPr>
        <w:t>(2) Če se izbrani upravičenec v roku osmih dni od prejema poziva nanj ne odzove, se šteje, da je umaknil vlogo.</w:t>
      </w:r>
    </w:p>
    <w:p w14:paraId="29A5CF68" w14:textId="5912985B" w:rsidR="000C7793" w:rsidRDefault="000C7793" w:rsidP="00E76CA7">
      <w:pPr>
        <w:spacing w:after="0"/>
        <w:jc w:val="both"/>
        <w:rPr>
          <w:rFonts w:ascii="Verdana" w:hAnsi="Verdana"/>
          <w:sz w:val="20"/>
          <w:szCs w:val="20"/>
        </w:rPr>
      </w:pPr>
    </w:p>
    <w:p w14:paraId="06D4E7A0" w14:textId="42986DA8" w:rsidR="00661390" w:rsidRPr="00661390" w:rsidRDefault="000C7793" w:rsidP="00661390">
      <w:pPr>
        <w:spacing w:after="0"/>
        <w:jc w:val="both"/>
        <w:rPr>
          <w:rFonts w:ascii="Verdana" w:hAnsi="Verdana"/>
          <w:sz w:val="20"/>
          <w:szCs w:val="20"/>
        </w:rPr>
      </w:pPr>
      <w:r>
        <w:rPr>
          <w:rFonts w:ascii="Verdana" w:hAnsi="Verdana"/>
          <w:sz w:val="20"/>
          <w:szCs w:val="20"/>
        </w:rPr>
        <w:t xml:space="preserve">(3) O dodelitvi sredstev se </w:t>
      </w:r>
      <w:r w:rsidR="006E683E">
        <w:rPr>
          <w:rFonts w:ascii="Verdana" w:hAnsi="Verdana"/>
          <w:sz w:val="20"/>
          <w:szCs w:val="20"/>
        </w:rPr>
        <w:t>sklene pogodba med občino in končnim prejemnikom sredstev.</w:t>
      </w:r>
      <w:r w:rsidR="00661390">
        <w:rPr>
          <w:rFonts w:ascii="Verdana" w:hAnsi="Verdana"/>
          <w:sz w:val="20"/>
          <w:szCs w:val="20"/>
        </w:rPr>
        <w:t xml:space="preserve"> Pogodba mora vsebovati navedbo pogodbenih strank, višino sofinanciranja </w:t>
      </w:r>
      <w:r w:rsidR="0018609A">
        <w:rPr>
          <w:rFonts w:ascii="Verdana" w:hAnsi="Verdana"/>
          <w:sz w:val="20"/>
          <w:szCs w:val="20"/>
        </w:rPr>
        <w:t>ter</w:t>
      </w:r>
      <w:r w:rsidR="00661390">
        <w:rPr>
          <w:rFonts w:ascii="Verdana" w:hAnsi="Verdana"/>
          <w:sz w:val="20"/>
          <w:szCs w:val="20"/>
        </w:rPr>
        <w:t xml:space="preserve"> opredelitev pravic in obveznosti pogodbenih strank. Nakazilo sredstev se izvrši na tekoči račun izbranega upravičenca</w:t>
      </w:r>
      <w:r w:rsidR="00502673">
        <w:rPr>
          <w:rFonts w:ascii="Verdana" w:hAnsi="Verdana"/>
          <w:sz w:val="20"/>
          <w:szCs w:val="20"/>
        </w:rPr>
        <w:t xml:space="preserve"> v roku 30 dni od podpisa pogodbe.</w:t>
      </w:r>
    </w:p>
    <w:p w14:paraId="52B6188B" w14:textId="2ED87A1E" w:rsidR="00415741" w:rsidRDefault="00415741" w:rsidP="00E76CA7">
      <w:pPr>
        <w:spacing w:after="0"/>
        <w:jc w:val="both"/>
        <w:rPr>
          <w:rFonts w:ascii="Verdana" w:hAnsi="Verdana"/>
          <w:sz w:val="20"/>
          <w:szCs w:val="20"/>
        </w:rPr>
      </w:pPr>
    </w:p>
    <w:p w14:paraId="22119789" w14:textId="26CF01C8" w:rsidR="00415741" w:rsidRDefault="00415741" w:rsidP="00415741">
      <w:pPr>
        <w:spacing w:after="0"/>
        <w:jc w:val="both"/>
        <w:rPr>
          <w:rFonts w:ascii="Verdana" w:hAnsi="Verdana"/>
          <w:sz w:val="20"/>
          <w:szCs w:val="20"/>
        </w:rPr>
      </w:pPr>
      <w:r>
        <w:rPr>
          <w:rFonts w:ascii="Verdana" w:hAnsi="Verdana"/>
          <w:sz w:val="20"/>
          <w:szCs w:val="20"/>
        </w:rPr>
        <w:t>(</w:t>
      </w:r>
      <w:r w:rsidR="00661390">
        <w:rPr>
          <w:rFonts w:ascii="Verdana" w:hAnsi="Verdana"/>
          <w:sz w:val="20"/>
          <w:szCs w:val="20"/>
        </w:rPr>
        <w:t>4</w:t>
      </w:r>
      <w:r>
        <w:rPr>
          <w:rFonts w:ascii="Verdana" w:hAnsi="Verdana"/>
          <w:sz w:val="20"/>
          <w:szCs w:val="20"/>
        </w:rPr>
        <w:t>) Upravičenci lahko pridobijo sredstva za isto naložbo le enkrat. V kolikor je upravičenec že prejel javna sredstva za namen, ki ga opredeljuje ta pravilnik, do sredstev po tem pravilniku ni upravičen.</w:t>
      </w:r>
    </w:p>
    <w:p w14:paraId="41D1A0C6" w14:textId="2DA29381" w:rsidR="00415741" w:rsidRDefault="00415741" w:rsidP="00E76CA7">
      <w:pPr>
        <w:spacing w:after="0"/>
        <w:jc w:val="both"/>
        <w:rPr>
          <w:rFonts w:ascii="Verdana" w:hAnsi="Verdana"/>
          <w:sz w:val="20"/>
          <w:szCs w:val="20"/>
        </w:rPr>
      </w:pPr>
    </w:p>
    <w:p w14:paraId="51018392" w14:textId="17B96A2E" w:rsidR="00502673" w:rsidRDefault="00502673" w:rsidP="00502673">
      <w:pPr>
        <w:spacing w:after="0"/>
        <w:jc w:val="center"/>
        <w:rPr>
          <w:rFonts w:ascii="Verdana" w:hAnsi="Verdana"/>
          <w:sz w:val="20"/>
          <w:szCs w:val="20"/>
        </w:rPr>
      </w:pPr>
      <w:r>
        <w:rPr>
          <w:rFonts w:ascii="Verdana" w:hAnsi="Verdana"/>
          <w:sz w:val="20"/>
          <w:szCs w:val="20"/>
        </w:rPr>
        <w:t xml:space="preserve">11. člen </w:t>
      </w:r>
    </w:p>
    <w:p w14:paraId="3F2B3396" w14:textId="548ECE4E" w:rsidR="00502673" w:rsidRDefault="00502673" w:rsidP="00502673">
      <w:pPr>
        <w:spacing w:after="0"/>
        <w:jc w:val="center"/>
        <w:rPr>
          <w:rFonts w:ascii="Verdana" w:hAnsi="Verdana"/>
          <w:sz w:val="20"/>
          <w:szCs w:val="20"/>
        </w:rPr>
      </w:pPr>
      <w:r>
        <w:rPr>
          <w:rFonts w:ascii="Verdana" w:hAnsi="Verdana"/>
          <w:sz w:val="20"/>
          <w:szCs w:val="20"/>
        </w:rPr>
        <w:t>(vračilo sredstev)</w:t>
      </w:r>
    </w:p>
    <w:p w14:paraId="058D601B" w14:textId="1BAC9B9E" w:rsidR="00502673" w:rsidRDefault="00502673" w:rsidP="00502673">
      <w:pPr>
        <w:spacing w:after="0"/>
        <w:jc w:val="center"/>
        <w:rPr>
          <w:rFonts w:ascii="Verdana" w:hAnsi="Verdana"/>
          <w:sz w:val="20"/>
          <w:szCs w:val="20"/>
        </w:rPr>
      </w:pPr>
    </w:p>
    <w:p w14:paraId="47DAAB87" w14:textId="39A2D669" w:rsidR="00502673" w:rsidRDefault="00502673" w:rsidP="00502673">
      <w:pPr>
        <w:spacing w:after="0"/>
        <w:jc w:val="both"/>
        <w:rPr>
          <w:rFonts w:ascii="Verdana" w:hAnsi="Verdana"/>
          <w:sz w:val="20"/>
          <w:szCs w:val="20"/>
        </w:rPr>
      </w:pPr>
      <w:r>
        <w:rPr>
          <w:rFonts w:ascii="Verdana" w:hAnsi="Verdana"/>
          <w:sz w:val="20"/>
          <w:szCs w:val="20"/>
        </w:rPr>
        <w:t>(1) Proračunska sredstva se lahko porabijo samo za namen, za katerega so bila dodeljena.</w:t>
      </w:r>
    </w:p>
    <w:p w14:paraId="37083AA9" w14:textId="3EC16682" w:rsidR="00502673" w:rsidRDefault="00502673" w:rsidP="00502673">
      <w:pPr>
        <w:spacing w:after="0"/>
        <w:jc w:val="both"/>
        <w:rPr>
          <w:rFonts w:ascii="Verdana" w:hAnsi="Verdana"/>
          <w:sz w:val="20"/>
          <w:szCs w:val="20"/>
        </w:rPr>
      </w:pPr>
    </w:p>
    <w:p w14:paraId="1C865F66" w14:textId="75537AA3" w:rsidR="00502673" w:rsidRDefault="00502673" w:rsidP="00502673">
      <w:pPr>
        <w:spacing w:after="0"/>
        <w:jc w:val="both"/>
        <w:rPr>
          <w:rFonts w:ascii="Verdana" w:hAnsi="Verdana"/>
          <w:sz w:val="20"/>
          <w:szCs w:val="20"/>
        </w:rPr>
      </w:pPr>
      <w:r>
        <w:rPr>
          <w:rFonts w:ascii="Verdana" w:hAnsi="Verdana"/>
          <w:sz w:val="20"/>
          <w:szCs w:val="20"/>
        </w:rPr>
        <w:t xml:space="preserve">(2) Če pride do ugotovitve, da so bila sredstva porabljena za drug namen ali da so bila dodeljena na podlagi neresničnih podatkov oziroma je prejemnik prekršil druga določila pogodbe, je občina upravičena zahtevati vračilo dodeljenih sredstev skupaj z zakonskimi zamudnimi obrestmi od dneva nakazila dalje. </w:t>
      </w:r>
    </w:p>
    <w:p w14:paraId="1E94C890" w14:textId="4CDEEDD7" w:rsidR="00502673" w:rsidRDefault="00502673" w:rsidP="00502673">
      <w:pPr>
        <w:spacing w:after="0"/>
        <w:jc w:val="both"/>
        <w:rPr>
          <w:rFonts w:ascii="Verdana" w:hAnsi="Verdana"/>
          <w:sz w:val="20"/>
          <w:szCs w:val="20"/>
        </w:rPr>
      </w:pPr>
    </w:p>
    <w:p w14:paraId="1F572D6B" w14:textId="783880E7" w:rsidR="00502673" w:rsidRDefault="00502673" w:rsidP="00502673">
      <w:pPr>
        <w:spacing w:after="0"/>
        <w:jc w:val="center"/>
        <w:rPr>
          <w:rFonts w:ascii="Verdana" w:hAnsi="Verdana"/>
          <w:sz w:val="20"/>
          <w:szCs w:val="20"/>
        </w:rPr>
      </w:pPr>
      <w:r>
        <w:rPr>
          <w:rFonts w:ascii="Verdana" w:hAnsi="Verdana"/>
          <w:sz w:val="20"/>
          <w:szCs w:val="20"/>
        </w:rPr>
        <w:t>12. člen</w:t>
      </w:r>
    </w:p>
    <w:p w14:paraId="2AB62624" w14:textId="5D70602F" w:rsidR="00502673" w:rsidRDefault="00502673" w:rsidP="00502673">
      <w:pPr>
        <w:spacing w:after="0"/>
        <w:jc w:val="center"/>
        <w:rPr>
          <w:rFonts w:ascii="Verdana" w:hAnsi="Verdana"/>
          <w:sz w:val="20"/>
          <w:szCs w:val="20"/>
        </w:rPr>
      </w:pPr>
      <w:r>
        <w:rPr>
          <w:rFonts w:ascii="Verdana" w:hAnsi="Verdana"/>
          <w:sz w:val="20"/>
          <w:szCs w:val="20"/>
        </w:rPr>
        <w:t>(končna določba)</w:t>
      </w:r>
    </w:p>
    <w:p w14:paraId="3B26E1E9" w14:textId="5DB584A1" w:rsidR="00502673" w:rsidRDefault="00502673" w:rsidP="00502673">
      <w:pPr>
        <w:spacing w:after="0"/>
        <w:jc w:val="center"/>
        <w:rPr>
          <w:rFonts w:ascii="Verdana" w:hAnsi="Verdana"/>
          <w:sz w:val="20"/>
          <w:szCs w:val="20"/>
        </w:rPr>
      </w:pPr>
    </w:p>
    <w:p w14:paraId="17ADFE4A" w14:textId="45D3A790" w:rsidR="00502673" w:rsidRDefault="00502673" w:rsidP="00502673">
      <w:pPr>
        <w:spacing w:after="0"/>
        <w:jc w:val="both"/>
        <w:rPr>
          <w:rFonts w:ascii="Verdana" w:hAnsi="Verdana"/>
          <w:sz w:val="20"/>
          <w:szCs w:val="20"/>
        </w:rPr>
      </w:pPr>
      <w:r>
        <w:rPr>
          <w:rFonts w:ascii="Verdana" w:hAnsi="Verdana"/>
          <w:sz w:val="20"/>
          <w:szCs w:val="20"/>
        </w:rPr>
        <w:t xml:space="preserve">Ta </w:t>
      </w:r>
      <w:r w:rsidR="00F8561F">
        <w:rPr>
          <w:rFonts w:ascii="Verdana" w:hAnsi="Verdana"/>
          <w:sz w:val="20"/>
          <w:szCs w:val="20"/>
        </w:rPr>
        <w:t>pravilnik začne veljati osmi dan po objavi v Uradnem glasilu slovenskih občin.</w:t>
      </w:r>
    </w:p>
    <w:p w14:paraId="63D00C56" w14:textId="3F7634F4" w:rsidR="00AA564B" w:rsidRDefault="00AA564B" w:rsidP="00502673">
      <w:pPr>
        <w:spacing w:after="0"/>
        <w:jc w:val="both"/>
        <w:rPr>
          <w:rFonts w:ascii="Verdana" w:hAnsi="Verdana"/>
          <w:sz w:val="20"/>
          <w:szCs w:val="20"/>
        </w:rPr>
      </w:pPr>
    </w:p>
    <w:p w14:paraId="34DA5C31" w14:textId="380F9EB1" w:rsidR="00AA564B" w:rsidRDefault="00AA564B" w:rsidP="00502673">
      <w:pPr>
        <w:spacing w:after="0"/>
        <w:jc w:val="both"/>
        <w:rPr>
          <w:rFonts w:ascii="Verdana" w:hAnsi="Verdana"/>
          <w:sz w:val="20"/>
          <w:szCs w:val="20"/>
        </w:rPr>
      </w:pPr>
    </w:p>
    <w:p w14:paraId="04F13456" w14:textId="3754E368" w:rsidR="00AA564B" w:rsidRDefault="00980DB1" w:rsidP="00502673">
      <w:pPr>
        <w:spacing w:after="0"/>
        <w:jc w:val="both"/>
        <w:rPr>
          <w:rFonts w:ascii="Verdana" w:hAnsi="Verdana"/>
          <w:b/>
          <w:bCs/>
          <w:color w:val="FF0000"/>
          <w:sz w:val="20"/>
          <w:szCs w:val="20"/>
        </w:rPr>
      </w:pPr>
      <w:r>
        <w:rPr>
          <w:rFonts w:ascii="Verdana" w:hAnsi="Verdana"/>
          <w:b/>
          <w:bCs/>
          <w:color w:val="FF0000"/>
          <w:sz w:val="20"/>
          <w:szCs w:val="20"/>
        </w:rPr>
        <w:t>Pravilnik o spremembah in dopolnitvah pravilnika o sofinanciranju malih komunalnih čistilnih naprav na območju občine Ravne na Koroškem (Uradno glasilo slovenskih občin, št. __/2023) vsebuje naslednjo končno določbo:</w:t>
      </w:r>
    </w:p>
    <w:p w14:paraId="23BADB45" w14:textId="77777777" w:rsidR="00980DB1" w:rsidRDefault="00980DB1" w:rsidP="00502673">
      <w:pPr>
        <w:spacing w:after="0"/>
        <w:jc w:val="both"/>
        <w:rPr>
          <w:rFonts w:ascii="Verdana" w:hAnsi="Verdana"/>
          <w:b/>
          <w:bCs/>
          <w:color w:val="FF0000"/>
          <w:sz w:val="20"/>
          <w:szCs w:val="20"/>
        </w:rPr>
      </w:pPr>
    </w:p>
    <w:p w14:paraId="44CE7641" w14:textId="01E0036C" w:rsidR="00980DB1" w:rsidRDefault="00980DB1" w:rsidP="00980DB1">
      <w:pPr>
        <w:spacing w:after="0"/>
        <w:jc w:val="center"/>
        <w:rPr>
          <w:rFonts w:ascii="Verdana" w:hAnsi="Verdana"/>
          <w:b/>
          <w:bCs/>
          <w:color w:val="FF0000"/>
          <w:sz w:val="20"/>
          <w:szCs w:val="20"/>
        </w:rPr>
      </w:pPr>
      <w:r>
        <w:rPr>
          <w:rFonts w:ascii="Verdana" w:hAnsi="Verdana"/>
          <w:b/>
          <w:bCs/>
          <w:color w:val="FF0000"/>
          <w:sz w:val="20"/>
          <w:szCs w:val="20"/>
        </w:rPr>
        <w:t>» 2. člen</w:t>
      </w:r>
    </w:p>
    <w:p w14:paraId="571D6359" w14:textId="77777777" w:rsidR="00980DB1" w:rsidRDefault="00980DB1" w:rsidP="00980DB1">
      <w:pPr>
        <w:spacing w:after="0"/>
        <w:jc w:val="center"/>
        <w:rPr>
          <w:rFonts w:ascii="Verdana" w:hAnsi="Verdana"/>
          <w:b/>
          <w:bCs/>
          <w:color w:val="FF0000"/>
          <w:sz w:val="20"/>
          <w:szCs w:val="20"/>
        </w:rPr>
      </w:pPr>
    </w:p>
    <w:p w14:paraId="502A473E" w14:textId="1EE35527" w:rsidR="00980DB1" w:rsidRPr="00980DB1" w:rsidRDefault="00980DB1" w:rsidP="00980DB1">
      <w:pPr>
        <w:spacing w:after="0"/>
        <w:rPr>
          <w:rFonts w:ascii="Verdana" w:hAnsi="Verdana"/>
          <w:color w:val="FF0000"/>
          <w:sz w:val="20"/>
          <w:szCs w:val="20"/>
        </w:rPr>
      </w:pPr>
      <w:r w:rsidRPr="00980DB1">
        <w:rPr>
          <w:rFonts w:ascii="Verdana" w:hAnsi="Verdana"/>
          <w:color w:val="FF0000"/>
          <w:sz w:val="20"/>
          <w:szCs w:val="20"/>
        </w:rPr>
        <w:t>Ta pravilnik začne veljati naslednji dan po objavi v Uradnem glasilu slovenskih občin.</w:t>
      </w:r>
      <w:r>
        <w:rPr>
          <w:rFonts w:ascii="Verdana" w:hAnsi="Verdana"/>
          <w:color w:val="FF0000"/>
          <w:sz w:val="20"/>
          <w:szCs w:val="20"/>
        </w:rPr>
        <w:t>«.</w:t>
      </w:r>
    </w:p>
    <w:sectPr w:rsidR="00980DB1" w:rsidRPr="00980DB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3A510" w14:textId="77777777" w:rsidR="00A54A23" w:rsidRDefault="00A54A23" w:rsidP="0023061C">
      <w:pPr>
        <w:spacing w:after="0" w:line="240" w:lineRule="auto"/>
      </w:pPr>
      <w:r>
        <w:separator/>
      </w:r>
    </w:p>
  </w:endnote>
  <w:endnote w:type="continuationSeparator" w:id="0">
    <w:p w14:paraId="6CB038E5" w14:textId="77777777" w:rsidR="00A54A23" w:rsidRDefault="00A54A23" w:rsidP="00230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ova Light">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ova Light" w:hAnsi="Arial Nova Light"/>
        <w:sz w:val="18"/>
        <w:szCs w:val="18"/>
      </w:rPr>
      <w:id w:val="-1748872288"/>
      <w:docPartObj>
        <w:docPartGallery w:val="Page Numbers (Bottom of Page)"/>
        <w:docPartUnique/>
      </w:docPartObj>
    </w:sdtPr>
    <w:sdtContent>
      <w:sdt>
        <w:sdtPr>
          <w:rPr>
            <w:rFonts w:ascii="Arial Nova Light" w:hAnsi="Arial Nova Light"/>
            <w:sz w:val="18"/>
            <w:szCs w:val="18"/>
          </w:rPr>
          <w:id w:val="-1769616900"/>
          <w:docPartObj>
            <w:docPartGallery w:val="Page Numbers (Top of Page)"/>
            <w:docPartUnique/>
          </w:docPartObj>
        </w:sdtPr>
        <w:sdtContent>
          <w:p w14:paraId="51B77BC5" w14:textId="6DCF7C54" w:rsidR="0023061C" w:rsidRPr="00A82793" w:rsidRDefault="0023061C">
            <w:pPr>
              <w:pStyle w:val="Noga"/>
              <w:jc w:val="right"/>
              <w:rPr>
                <w:rFonts w:ascii="Arial Nova Light" w:hAnsi="Arial Nova Light"/>
                <w:sz w:val="18"/>
                <w:szCs w:val="18"/>
              </w:rPr>
            </w:pPr>
            <w:r w:rsidRPr="00A82793">
              <w:rPr>
                <w:rFonts w:ascii="Arial Nova Light" w:hAnsi="Arial Nova Light"/>
                <w:sz w:val="18"/>
                <w:szCs w:val="18"/>
              </w:rPr>
              <w:t xml:space="preserve">Stran </w:t>
            </w:r>
            <w:r w:rsidRPr="00A82793">
              <w:rPr>
                <w:rFonts w:ascii="Arial Nova Light" w:hAnsi="Arial Nova Light"/>
                <w:b/>
                <w:bCs/>
                <w:sz w:val="18"/>
                <w:szCs w:val="18"/>
              </w:rPr>
              <w:fldChar w:fldCharType="begin"/>
            </w:r>
            <w:r w:rsidRPr="00A82793">
              <w:rPr>
                <w:rFonts w:ascii="Arial Nova Light" w:hAnsi="Arial Nova Light"/>
                <w:b/>
                <w:bCs/>
                <w:sz w:val="18"/>
                <w:szCs w:val="18"/>
              </w:rPr>
              <w:instrText>PAGE</w:instrText>
            </w:r>
            <w:r w:rsidRPr="00A82793">
              <w:rPr>
                <w:rFonts w:ascii="Arial Nova Light" w:hAnsi="Arial Nova Light"/>
                <w:b/>
                <w:bCs/>
                <w:sz w:val="18"/>
                <w:szCs w:val="18"/>
              </w:rPr>
              <w:fldChar w:fldCharType="separate"/>
            </w:r>
            <w:r w:rsidRPr="00A82793">
              <w:rPr>
                <w:rFonts w:ascii="Arial Nova Light" w:hAnsi="Arial Nova Light"/>
                <w:b/>
                <w:bCs/>
                <w:sz w:val="18"/>
                <w:szCs w:val="18"/>
              </w:rPr>
              <w:t>2</w:t>
            </w:r>
            <w:r w:rsidRPr="00A82793">
              <w:rPr>
                <w:rFonts w:ascii="Arial Nova Light" w:hAnsi="Arial Nova Light"/>
                <w:b/>
                <w:bCs/>
                <w:sz w:val="18"/>
                <w:szCs w:val="18"/>
              </w:rPr>
              <w:fldChar w:fldCharType="end"/>
            </w:r>
            <w:r w:rsidRPr="00A82793">
              <w:rPr>
                <w:rFonts w:ascii="Arial Nova Light" w:hAnsi="Arial Nova Light"/>
                <w:sz w:val="18"/>
                <w:szCs w:val="18"/>
              </w:rPr>
              <w:t xml:space="preserve"> od </w:t>
            </w:r>
            <w:r w:rsidRPr="00A82793">
              <w:rPr>
                <w:rFonts w:ascii="Arial Nova Light" w:hAnsi="Arial Nova Light"/>
                <w:b/>
                <w:bCs/>
                <w:sz w:val="18"/>
                <w:szCs w:val="18"/>
              </w:rPr>
              <w:fldChar w:fldCharType="begin"/>
            </w:r>
            <w:r w:rsidRPr="00A82793">
              <w:rPr>
                <w:rFonts w:ascii="Arial Nova Light" w:hAnsi="Arial Nova Light"/>
                <w:b/>
                <w:bCs/>
                <w:sz w:val="18"/>
                <w:szCs w:val="18"/>
              </w:rPr>
              <w:instrText>NUMPAGES</w:instrText>
            </w:r>
            <w:r w:rsidRPr="00A82793">
              <w:rPr>
                <w:rFonts w:ascii="Arial Nova Light" w:hAnsi="Arial Nova Light"/>
                <w:b/>
                <w:bCs/>
                <w:sz w:val="18"/>
                <w:szCs w:val="18"/>
              </w:rPr>
              <w:fldChar w:fldCharType="separate"/>
            </w:r>
            <w:r w:rsidRPr="00A82793">
              <w:rPr>
                <w:rFonts w:ascii="Arial Nova Light" w:hAnsi="Arial Nova Light"/>
                <w:b/>
                <w:bCs/>
                <w:sz w:val="18"/>
                <w:szCs w:val="18"/>
              </w:rPr>
              <w:t>2</w:t>
            </w:r>
            <w:r w:rsidRPr="00A82793">
              <w:rPr>
                <w:rFonts w:ascii="Arial Nova Light" w:hAnsi="Arial Nova Light"/>
                <w:b/>
                <w:bCs/>
                <w:sz w:val="18"/>
                <w:szCs w:val="18"/>
              </w:rPr>
              <w:fldChar w:fldCharType="end"/>
            </w:r>
          </w:p>
        </w:sdtContent>
      </w:sdt>
    </w:sdtContent>
  </w:sdt>
  <w:p w14:paraId="6B83394B" w14:textId="77777777" w:rsidR="0023061C" w:rsidRDefault="0023061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46EAA" w14:textId="77777777" w:rsidR="00A54A23" w:rsidRDefault="00A54A23" w:rsidP="0023061C">
      <w:pPr>
        <w:spacing w:after="0" w:line="240" w:lineRule="auto"/>
      </w:pPr>
      <w:r>
        <w:separator/>
      </w:r>
    </w:p>
  </w:footnote>
  <w:footnote w:type="continuationSeparator" w:id="0">
    <w:p w14:paraId="29FFA4B3" w14:textId="77777777" w:rsidR="00A54A23" w:rsidRDefault="00A54A23" w:rsidP="00230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76B7D"/>
    <w:multiLevelType w:val="hybridMultilevel"/>
    <w:tmpl w:val="8EC47EDC"/>
    <w:lvl w:ilvl="0" w:tplc="801E8E5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EC9277E"/>
    <w:multiLevelType w:val="hybridMultilevel"/>
    <w:tmpl w:val="BECAC544"/>
    <w:lvl w:ilvl="0" w:tplc="6798C3B0">
      <w:start w:val="4"/>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38677789">
    <w:abstractNumId w:val="1"/>
  </w:num>
  <w:num w:numId="2" w16cid:durableId="839002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31"/>
    <w:rsid w:val="00020296"/>
    <w:rsid w:val="00027DA7"/>
    <w:rsid w:val="000448DC"/>
    <w:rsid w:val="00051488"/>
    <w:rsid w:val="0007532C"/>
    <w:rsid w:val="000A39BB"/>
    <w:rsid w:val="000C7793"/>
    <w:rsid w:val="00100FA6"/>
    <w:rsid w:val="00120CC2"/>
    <w:rsid w:val="00141B8E"/>
    <w:rsid w:val="0018609A"/>
    <w:rsid w:val="001A0D04"/>
    <w:rsid w:val="00227F47"/>
    <w:rsid w:val="0023061C"/>
    <w:rsid w:val="002B7DEB"/>
    <w:rsid w:val="002D0108"/>
    <w:rsid w:val="002E719A"/>
    <w:rsid w:val="003121A9"/>
    <w:rsid w:val="00314F1E"/>
    <w:rsid w:val="0033534A"/>
    <w:rsid w:val="00343247"/>
    <w:rsid w:val="0034454A"/>
    <w:rsid w:val="00362DCD"/>
    <w:rsid w:val="003C7105"/>
    <w:rsid w:val="003D7C38"/>
    <w:rsid w:val="00415741"/>
    <w:rsid w:val="00424ED1"/>
    <w:rsid w:val="00452179"/>
    <w:rsid w:val="00470358"/>
    <w:rsid w:val="00490B55"/>
    <w:rsid w:val="00502673"/>
    <w:rsid w:val="00556634"/>
    <w:rsid w:val="0057785E"/>
    <w:rsid w:val="005C2542"/>
    <w:rsid w:val="0060356D"/>
    <w:rsid w:val="00646124"/>
    <w:rsid w:val="00661390"/>
    <w:rsid w:val="00662B31"/>
    <w:rsid w:val="006952A6"/>
    <w:rsid w:val="006B2598"/>
    <w:rsid w:val="006E683E"/>
    <w:rsid w:val="00712E85"/>
    <w:rsid w:val="00714AE1"/>
    <w:rsid w:val="007A3601"/>
    <w:rsid w:val="007B3166"/>
    <w:rsid w:val="007C26A8"/>
    <w:rsid w:val="007C48F6"/>
    <w:rsid w:val="007E29F3"/>
    <w:rsid w:val="0082490D"/>
    <w:rsid w:val="00863B60"/>
    <w:rsid w:val="008C52FD"/>
    <w:rsid w:val="008E5E58"/>
    <w:rsid w:val="008F19F9"/>
    <w:rsid w:val="00905ECA"/>
    <w:rsid w:val="00980DB1"/>
    <w:rsid w:val="00997AB0"/>
    <w:rsid w:val="009B65B2"/>
    <w:rsid w:val="00A31CF9"/>
    <w:rsid w:val="00A42431"/>
    <w:rsid w:val="00A54A23"/>
    <w:rsid w:val="00A72479"/>
    <w:rsid w:val="00A766D6"/>
    <w:rsid w:val="00A82793"/>
    <w:rsid w:val="00A95AAF"/>
    <w:rsid w:val="00AA564B"/>
    <w:rsid w:val="00AD2CC1"/>
    <w:rsid w:val="00AE0923"/>
    <w:rsid w:val="00B13ECC"/>
    <w:rsid w:val="00B640BD"/>
    <w:rsid w:val="00B91A29"/>
    <w:rsid w:val="00BA5F31"/>
    <w:rsid w:val="00BF164C"/>
    <w:rsid w:val="00C326E9"/>
    <w:rsid w:val="00CA60BD"/>
    <w:rsid w:val="00CE69EB"/>
    <w:rsid w:val="00D73814"/>
    <w:rsid w:val="00D73EB1"/>
    <w:rsid w:val="00D909DF"/>
    <w:rsid w:val="00DB2B12"/>
    <w:rsid w:val="00DB2EF3"/>
    <w:rsid w:val="00DD195C"/>
    <w:rsid w:val="00E14D74"/>
    <w:rsid w:val="00E221A9"/>
    <w:rsid w:val="00E76CA7"/>
    <w:rsid w:val="00E845B7"/>
    <w:rsid w:val="00EF3823"/>
    <w:rsid w:val="00F01057"/>
    <w:rsid w:val="00F24807"/>
    <w:rsid w:val="00F40C4C"/>
    <w:rsid w:val="00F45348"/>
    <w:rsid w:val="00F60122"/>
    <w:rsid w:val="00F62872"/>
    <w:rsid w:val="00F856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9587"/>
  <w15:chartTrackingRefBased/>
  <w15:docId w15:val="{FE02C5EA-A8A3-4BF3-999F-B531EC15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01057"/>
    <w:pPr>
      <w:ind w:left="720"/>
      <w:contextualSpacing/>
    </w:pPr>
  </w:style>
  <w:style w:type="table" w:styleId="Tabelamrea">
    <w:name w:val="Table Grid"/>
    <w:basedOn w:val="Navadnatabela"/>
    <w:uiPriority w:val="39"/>
    <w:rsid w:val="00AA5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23061C"/>
    <w:pPr>
      <w:tabs>
        <w:tab w:val="center" w:pos="4536"/>
        <w:tab w:val="right" w:pos="9072"/>
      </w:tabs>
      <w:spacing w:after="0" w:line="240" w:lineRule="auto"/>
    </w:pPr>
  </w:style>
  <w:style w:type="character" w:customStyle="1" w:styleId="GlavaZnak">
    <w:name w:val="Glava Znak"/>
    <w:basedOn w:val="Privzetapisavaodstavka"/>
    <w:link w:val="Glava"/>
    <w:uiPriority w:val="99"/>
    <w:rsid w:val="0023061C"/>
  </w:style>
  <w:style w:type="paragraph" w:styleId="Noga">
    <w:name w:val="footer"/>
    <w:basedOn w:val="Navaden"/>
    <w:link w:val="NogaZnak"/>
    <w:uiPriority w:val="99"/>
    <w:unhideWhenUsed/>
    <w:rsid w:val="0023061C"/>
    <w:pPr>
      <w:tabs>
        <w:tab w:val="center" w:pos="4536"/>
        <w:tab w:val="right" w:pos="9072"/>
      </w:tabs>
      <w:spacing w:after="0" w:line="240" w:lineRule="auto"/>
    </w:pPr>
  </w:style>
  <w:style w:type="character" w:customStyle="1" w:styleId="NogaZnak">
    <w:name w:val="Noga Znak"/>
    <w:basedOn w:val="Privzetapisavaodstavka"/>
    <w:link w:val="Noga"/>
    <w:uiPriority w:val="99"/>
    <w:rsid w:val="0023061C"/>
  </w:style>
  <w:style w:type="character" w:styleId="Pripombasklic">
    <w:name w:val="annotation reference"/>
    <w:basedOn w:val="Privzetapisavaodstavka"/>
    <w:uiPriority w:val="99"/>
    <w:semiHidden/>
    <w:unhideWhenUsed/>
    <w:rsid w:val="00CE69EB"/>
    <w:rPr>
      <w:sz w:val="16"/>
      <w:szCs w:val="16"/>
    </w:rPr>
  </w:style>
  <w:style w:type="paragraph" w:styleId="Pripombabesedilo">
    <w:name w:val="annotation text"/>
    <w:basedOn w:val="Navaden"/>
    <w:link w:val="PripombabesediloZnak"/>
    <w:uiPriority w:val="99"/>
    <w:unhideWhenUsed/>
    <w:rsid w:val="00CE69EB"/>
    <w:pPr>
      <w:spacing w:line="240" w:lineRule="auto"/>
    </w:pPr>
    <w:rPr>
      <w:sz w:val="20"/>
      <w:szCs w:val="20"/>
    </w:rPr>
  </w:style>
  <w:style w:type="character" w:customStyle="1" w:styleId="PripombabesediloZnak">
    <w:name w:val="Pripomba – besedilo Znak"/>
    <w:basedOn w:val="Privzetapisavaodstavka"/>
    <w:link w:val="Pripombabesedilo"/>
    <w:uiPriority w:val="99"/>
    <w:rsid w:val="00CE69EB"/>
    <w:rPr>
      <w:sz w:val="20"/>
      <w:szCs w:val="20"/>
    </w:rPr>
  </w:style>
  <w:style w:type="paragraph" w:styleId="Zadevapripombe">
    <w:name w:val="annotation subject"/>
    <w:basedOn w:val="Pripombabesedilo"/>
    <w:next w:val="Pripombabesedilo"/>
    <w:link w:val="ZadevapripombeZnak"/>
    <w:uiPriority w:val="99"/>
    <w:semiHidden/>
    <w:unhideWhenUsed/>
    <w:rsid w:val="00CE69EB"/>
    <w:rPr>
      <w:b/>
      <w:bCs/>
    </w:rPr>
  </w:style>
  <w:style w:type="character" w:customStyle="1" w:styleId="ZadevapripombeZnak">
    <w:name w:val="Zadeva pripombe Znak"/>
    <w:basedOn w:val="PripombabesediloZnak"/>
    <w:link w:val="Zadevapripombe"/>
    <w:uiPriority w:val="99"/>
    <w:semiHidden/>
    <w:rsid w:val="00CE69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130E9A0-39A6-43DD-B25C-7E8F9173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1238</Words>
  <Characters>7062</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 Ošlovnik</dc:creator>
  <cp:keywords/>
  <dc:description/>
  <cp:lastModifiedBy>Tadej Ošlovnik</cp:lastModifiedBy>
  <cp:revision>3</cp:revision>
  <cp:lastPrinted>2022-06-07T07:58:00Z</cp:lastPrinted>
  <dcterms:created xsi:type="dcterms:W3CDTF">2023-10-23T07:23:00Z</dcterms:created>
  <dcterms:modified xsi:type="dcterms:W3CDTF">2023-10-23T07:29:00Z</dcterms:modified>
</cp:coreProperties>
</file>